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837" w:rsidRPr="00C56EFA" w:rsidRDefault="00E374E2" w:rsidP="001175B5">
      <w:pPr>
        <w:pStyle w:val="Default"/>
        <w:jc w:val="center"/>
        <w:rPr>
          <w:rFonts w:asciiTheme="minorHAnsi" w:hAnsiTheme="minorHAnsi" w:cstheme="minorHAnsi"/>
          <w:b/>
          <w:bCs/>
          <w:sz w:val="28"/>
          <w:szCs w:val="28"/>
        </w:rPr>
      </w:pPr>
      <w:r w:rsidRPr="00C56EFA">
        <w:rPr>
          <w:rFonts w:asciiTheme="minorHAnsi" w:hAnsiTheme="minorHAnsi" w:cstheme="minorHAnsi"/>
          <w:b/>
          <w:bCs/>
          <w:noProof/>
          <w:sz w:val="28"/>
          <w:szCs w:val="28"/>
        </w:rPr>
        <mc:AlternateContent>
          <mc:Choice Requires="wps">
            <w:drawing>
              <wp:anchor distT="0" distB="0" distL="114300" distR="114300" simplePos="0" relativeHeight="251659264" behindDoc="0" locked="0" layoutInCell="1" allowOverlap="1" wp14:anchorId="1756C7C9" wp14:editId="773B1AF2">
                <wp:simplePos x="0" y="0"/>
                <wp:positionH relativeFrom="column">
                  <wp:posOffset>-99695</wp:posOffset>
                </wp:positionH>
                <wp:positionV relativeFrom="paragraph">
                  <wp:posOffset>-637449</wp:posOffset>
                </wp:positionV>
                <wp:extent cx="1491343" cy="1466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91343"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7F6" w:rsidRDefault="001137F6">
                            <w:r>
                              <w:rPr>
                                <w:noProof/>
                              </w:rPr>
                              <w:drawing>
                                <wp:inline distT="0" distB="0" distL="0" distR="0">
                                  <wp:extent cx="1262743" cy="12627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OfHelenaLogoBlue.jpg"/>
                                          <pic:cNvPicPr/>
                                        </pic:nvPicPr>
                                        <pic:blipFill>
                                          <a:blip r:embed="rId8">
                                            <a:extLst>
                                              <a:ext uri="{28A0092B-C50C-407E-A947-70E740481C1C}">
                                                <a14:useLocalDpi xmlns:a14="http://schemas.microsoft.com/office/drawing/2010/main" val="0"/>
                                              </a:ext>
                                            </a:extLst>
                                          </a:blip>
                                          <a:stretch>
                                            <a:fillRect/>
                                          </a:stretch>
                                        </pic:blipFill>
                                        <pic:spPr>
                                          <a:xfrm>
                                            <a:off x="0" y="0"/>
                                            <a:ext cx="1268629" cy="12686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56C7C9" id="_x0000_t202" coordsize="21600,21600" o:spt="202" path="m,l,21600r21600,l21600,xe">
                <v:stroke joinstyle="miter"/>
                <v:path gradientshapeok="t" o:connecttype="rect"/>
              </v:shapetype>
              <v:shape id="Text Box 2" o:spid="_x0000_s1026" type="#_x0000_t202" style="position:absolute;left:0;text-align:left;margin-left:-7.85pt;margin-top:-50.2pt;width:117.45pt;height:11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" filled="f" stroked="f" strokeweight=".5pt">
                <v:textbox>
                  <w:txbxContent>
                    <w:p w:rsidR="001137F6" w:rsidRDefault="001137F6">
                      <w:r>
                        <w:rPr>
                          <w:noProof/>
                        </w:rPr>
                        <w:drawing>
                          <wp:inline distT="0" distB="0" distL="0" distR="0">
                            <wp:extent cx="1262743" cy="12627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OfHelenaLogoBlue.jpg"/>
                                    <pic:cNvPicPr/>
                                  </pic:nvPicPr>
                                  <pic:blipFill>
                                    <a:blip r:embed="rId8">
                                      <a:extLst>
                                        <a:ext uri="{28A0092B-C50C-407E-A947-70E740481C1C}">
                                          <a14:useLocalDpi xmlns:a14="http://schemas.microsoft.com/office/drawing/2010/main" val="0"/>
                                        </a:ext>
                                      </a:extLst>
                                    </a:blip>
                                    <a:stretch>
                                      <a:fillRect/>
                                    </a:stretch>
                                  </pic:blipFill>
                                  <pic:spPr>
                                    <a:xfrm>
                                      <a:off x="0" y="0"/>
                                      <a:ext cx="1268629" cy="1268629"/>
                                    </a:xfrm>
                                    <a:prstGeom prst="rect">
                                      <a:avLst/>
                                    </a:prstGeom>
                                  </pic:spPr>
                                </pic:pic>
                              </a:graphicData>
                            </a:graphic>
                          </wp:inline>
                        </w:drawing>
                      </w:r>
                    </w:p>
                  </w:txbxContent>
                </v:textbox>
              </v:shape>
            </w:pict>
          </mc:Fallback>
        </mc:AlternateContent>
      </w:r>
      <w:r w:rsidRPr="00C56EFA">
        <w:rPr>
          <w:rFonts w:asciiTheme="minorHAnsi" w:hAnsiTheme="minorHAnsi" w:cstheme="minorHAnsi"/>
          <w:noProof/>
          <w:sz w:val="23"/>
          <w:szCs w:val="23"/>
        </w:rPr>
        <mc:AlternateContent>
          <mc:Choice Requires="wps">
            <w:drawing>
              <wp:anchor distT="0" distB="0" distL="114300" distR="114300" simplePos="0" relativeHeight="251662336" behindDoc="0" locked="0" layoutInCell="1" allowOverlap="1" wp14:anchorId="5F79948A" wp14:editId="56445AA8">
                <wp:simplePos x="0" y="0"/>
                <wp:positionH relativeFrom="column">
                  <wp:posOffset>1412966</wp:posOffset>
                </wp:positionH>
                <wp:positionV relativeFrom="paragraph">
                  <wp:posOffset>-511629</wp:posOffset>
                </wp:positionV>
                <wp:extent cx="326644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26644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7F6" w:rsidRPr="00C56EFA" w:rsidRDefault="001137F6" w:rsidP="00FA3273">
                            <w:pPr>
                              <w:spacing w:after="0"/>
                              <w:jc w:val="center"/>
                              <w:rPr>
                                <w:rFonts w:cstheme="minorHAnsi"/>
                                <w:b/>
                                <w:bCs/>
                                <w:sz w:val="28"/>
                                <w:szCs w:val="28"/>
                              </w:rPr>
                            </w:pPr>
                            <w:r w:rsidRPr="00C56EFA">
                              <w:rPr>
                                <w:rFonts w:cstheme="minorHAnsi"/>
                                <w:b/>
                                <w:bCs/>
                                <w:sz w:val="28"/>
                                <w:szCs w:val="28"/>
                              </w:rPr>
                              <w:t>HELENA OPEN LANDS MANAGEMENT</w:t>
                            </w:r>
                          </w:p>
                          <w:p w:rsidR="001137F6" w:rsidRPr="00C56EFA" w:rsidRDefault="001137F6" w:rsidP="00FA3273">
                            <w:pPr>
                              <w:spacing w:after="0"/>
                              <w:jc w:val="center"/>
                              <w:rPr>
                                <w:rFonts w:cstheme="minorHAnsi"/>
                                <w:b/>
                                <w:bCs/>
                                <w:sz w:val="28"/>
                                <w:szCs w:val="28"/>
                              </w:rPr>
                            </w:pPr>
                            <w:r w:rsidRPr="00C56EFA">
                              <w:rPr>
                                <w:rFonts w:cstheme="minorHAnsi"/>
                                <w:b/>
                                <w:bCs/>
                                <w:sz w:val="28"/>
                                <w:szCs w:val="28"/>
                              </w:rPr>
                              <w:t>ADVISORY COMMITTEE</w:t>
                            </w:r>
                          </w:p>
                          <w:p w:rsidR="001137F6" w:rsidRPr="00C56EFA" w:rsidRDefault="001137F6" w:rsidP="00FA3273">
                            <w:pPr>
                              <w:pStyle w:val="Default"/>
                              <w:jc w:val="center"/>
                              <w:rPr>
                                <w:rFonts w:asciiTheme="minorHAnsi" w:hAnsiTheme="minorHAnsi" w:cstheme="minorHAnsi"/>
                                <w:b/>
                                <w:bCs/>
                                <w:sz w:val="28"/>
                                <w:szCs w:val="28"/>
                              </w:rPr>
                            </w:pPr>
                            <w:r>
                              <w:rPr>
                                <w:rFonts w:asciiTheme="minorHAnsi" w:hAnsiTheme="minorHAnsi" w:cstheme="minorHAnsi"/>
                                <w:b/>
                                <w:bCs/>
                                <w:sz w:val="28"/>
                                <w:szCs w:val="28"/>
                              </w:rPr>
                              <w:t>SUMMARY</w:t>
                            </w:r>
                          </w:p>
                          <w:p w:rsidR="001137F6" w:rsidRPr="00C56EFA" w:rsidRDefault="001137F6" w:rsidP="00FA3273">
                            <w:pPr>
                              <w:pStyle w:val="Default"/>
                              <w:jc w:val="center"/>
                              <w:rPr>
                                <w:rFonts w:asciiTheme="minorHAnsi" w:hAnsiTheme="minorHAnsi" w:cstheme="minorHAnsi"/>
                                <w:b/>
                                <w:bCs/>
                                <w:sz w:val="28"/>
                                <w:szCs w:val="28"/>
                              </w:rPr>
                            </w:pPr>
                            <w:r>
                              <w:rPr>
                                <w:rFonts w:asciiTheme="minorHAnsi" w:hAnsiTheme="minorHAnsi" w:cstheme="minorHAnsi"/>
                                <w:b/>
                                <w:bCs/>
                                <w:sz w:val="28"/>
                                <w:szCs w:val="28"/>
                              </w:rPr>
                              <w:t>January 14, 2020</w:t>
                            </w:r>
                          </w:p>
                          <w:p w:rsidR="001137F6" w:rsidRPr="006F4F0F" w:rsidRDefault="001137F6" w:rsidP="00FA327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948A" id="Text Box 1" o:spid="_x0000_s1027" type="#_x0000_t202" style="position:absolute;left:0;text-align:left;margin-left:111.25pt;margin-top:-40.3pt;width:257.2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" fillcolor="white [3201]" stroked="f" strokeweight=".5pt">
                <v:textbox>
                  <w:txbxContent>
                    <w:p w:rsidR="001137F6" w:rsidRPr="00C56EFA" w:rsidRDefault="001137F6" w:rsidP="00FA3273">
                      <w:pPr>
                        <w:spacing w:after="0"/>
                        <w:jc w:val="center"/>
                        <w:rPr>
                          <w:rFonts w:cstheme="minorHAnsi"/>
                          <w:b/>
                          <w:bCs/>
                          <w:sz w:val="28"/>
                          <w:szCs w:val="28"/>
                        </w:rPr>
                      </w:pPr>
                      <w:r w:rsidRPr="00C56EFA">
                        <w:rPr>
                          <w:rFonts w:cstheme="minorHAnsi"/>
                          <w:b/>
                          <w:bCs/>
                          <w:sz w:val="28"/>
                          <w:szCs w:val="28"/>
                        </w:rPr>
                        <w:t>HELENA OPEN LANDS MANAGEMENT</w:t>
                      </w:r>
                    </w:p>
                    <w:p w:rsidR="001137F6" w:rsidRPr="00C56EFA" w:rsidRDefault="001137F6" w:rsidP="00FA3273">
                      <w:pPr>
                        <w:spacing w:after="0"/>
                        <w:jc w:val="center"/>
                        <w:rPr>
                          <w:rFonts w:cstheme="minorHAnsi"/>
                          <w:b/>
                          <w:bCs/>
                          <w:sz w:val="28"/>
                          <w:szCs w:val="28"/>
                        </w:rPr>
                      </w:pPr>
                      <w:r w:rsidRPr="00C56EFA">
                        <w:rPr>
                          <w:rFonts w:cstheme="minorHAnsi"/>
                          <w:b/>
                          <w:bCs/>
                          <w:sz w:val="28"/>
                          <w:szCs w:val="28"/>
                        </w:rPr>
                        <w:t>ADVISORY COMMITTEE</w:t>
                      </w:r>
                    </w:p>
                    <w:p w:rsidR="001137F6" w:rsidRPr="00C56EFA" w:rsidRDefault="001137F6" w:rsidP="00FA3273">
                      <w:pPr>
                        <w:pStyle w:val="Default"/>
                        <w:jc w:val="center"/>
                        <w:rPr>
                          <w:rFonts w:asciiTheme="minorHAnsi" w:hAnsiTheme="minorHAnsi" w:cstheme="minorHAnsi"/>
                          <w:b/>
                          <w:bCs/>
                          <w:sz w:val="28"/>
                          <w:szCs w:val="28"/>
                        </w:rPr>
                      </w:pPr>
                      <w:r>
                        <w:rPr>
                          <w:rFonts w:asciiTheme="minorHAnsi" w:hAnsiTheme="minorHAnsi" w:cstheme="minorHAnsi"/>
                          <w:b/>
                          <w:bCs/>
                          <w:sz w:val="28"/>
                          <w:szCs w:val="28"/>
                        </w:rPr>
                        <w:t>SUMMARY</w:t>
                      </w:r>
                    </w:p>
                    <w:p w:rsidR="001137F6" w:rsidRPr="00C56EFA" w:rsidRDefault="001137F6" w:rsidP="00FA3273">
                      <w:pPr>
                        <w:pStyle w:val="Default"/>
                        <w:jc w:val="center"/>
                        <w:rPr>
                          <w:rFonts w:asciiTheme="minorHAnsi" w:hAnsiTheme="minorHAnsi" w:cstheme="minorHAnsi"/>
                          <w:b/>
                          <w:bCs/>
                          <w:sz w:val="28"/>
                          <w:szCs w:val="28"/>
                        </w:rPr>
                      </w:pPr>
                      <w:r>
                        <w:rPr>
                          <w:rFonts w:asciiTheme="minorHAnsi" w:hAnsiTheme="minorHAnsi" w:cstheme="minorHAnsi"/>
                          <w:b/>
                          <w:bCs/>
                          <w:sz w:val="28"/>
                          <w:szCs w:val="28"/>
                        </w:rPr>
                        <w:t>January 14, 2020</w:t>
                      </w:r>
                    </w:p>
                    <w:p w:rsidR="001137F6" w:rsidRPr="006F4F0F" w:rsidRDefault="001137F6" w:rsidP="00FA3273">
                      <w:pPr>
                        <w:rPr>
                          <w:rFonts w:ascii="Times New Roman" w:hAnsi="Times New Roman" w:cs="Times New Roman"/>
                        </w:rPr>
                      </w:pPr>
                    </w:p>
                  </w:txbxContent>
                </v:textbox>
              </v:shape>
            </w:pict>
          </mc:Fallback>
        </mc:AlternateContent>
      </w:r>
      <w:r w:rsidR="00C67522" w:rsidRPr="00C56EFA">
        <w:rPr>
          <w:rFonts w:asciiTheme="minorHAnsi" w:hAnsiTheme="minorHAnsi" w:cstheme="minorHAnsi"/>
          <w:noProof/>
          <w:sz w:val="23"/>
          <w:szCs w:val="23"/>
        </w:rPr>
        <mc:AlternateContent>
          <mc:Choice Requires="wps">
            <w:drawing>
              <wp:anchor distT="0" distB="0" distL="114300" distR="114300" simplePos="0" relativeHeight="251663360" behindDoc="0" locked="0" layoutInCell="1" allowOverlap="1" wp14:anchorId="0FD44C78" wp14:editId="5E864107">
                <wp:simplePos x="0" y="0"/>
                <wp:positionH relativeFrom="column">
                  <wp:posOffset>4581154</wp:posOffset>
                </wp:positionH>
                <wp:positionV relativeFrom="paragraph">
                  <wp:posOffset>-741680</wp:posOffset>
                </wp:positionV>
                <wp:extent cx="1906438" cy="1518249"/>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906438" cy="15182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7F6" w:rsidRDefault="001137F6">
                            <w:r>
                              <w:rPr>
                                <w:rFonts w:cstheme="minorHAnsi"/>
                                <w:noProof/>
                                <w:sz w:val="23"/>
                                <w:szCs w:val="23"/>
                              </w:rPr>
                              <w:drawing>
                                <wp:inline distT="0" distB="0" distL="0" distR="0" wp14:anchorId="43961AFC" wp14:editId="70960B90">
                                  <wp:extent cx="1745615" cy="1421130"/>
                                  <wp:effectExtent l="0" t="0" r="698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2_Picture_180_b322253695[1].jpg"/>
                                          <pic:cNvPicPr/>
                                        </pic:nvPicPr>
                                        <pic:blipFill>
                                          <a:blip r:embed="rId9">
                                            <a:extLst>
                                              <a:ext uri="{28A0092B-C50C-407E-A947-70E740481C1C}">
                                                <a14:useLocalDpi xmlns:a14="http://schemas.microsoft.com/office/drawing/2010/main" val="0"/>
                                              </a:ext>
                                            </a:extLst>
                                          </a:blip>
                                          <a:stretch>
                                            <a:fillRect/>
                                          </a:stretch>
                                        </pic:blipFill>
                                        <pic:spPr>
                                          <a:xfrm flipV="1">
                                            <a:off x="0" y="0"/>
                                            <a:ext cx="1750803" cy="1425354"/>
                                          </a:xfrm>
                                          <a:prstGeom prst="ellipse">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44C78" id="Text Box 6" o:spid="_x0000_s1028" type="#_x0000_t202" style="position:absolute;left:0;text-align:left;margin-left:360.7pt;margin-top:-58.4pt;width:150.1pt;height:1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" fillcolor="white [3201]" stroked="f" strokeweight=".5pt">
                <v:textbox>
                  <w:txbxContent>
                    <w:p w:rsidR="001137F6" w:rsidRDefault="001137F6">
                      <w:r>
                        <w:rPr>
                          <w:rFonts w:cstheme="minorHAnsi"/>
                          <w:noProof/>
                          <w:sz w:val="23"/>
                          <w:szCs w:val="23"/>
                        </w:rPr>
                        <w:drawing>
                          <wp:inline distT="0" distB="0" distL="0" distR="0" wp14:anchorId="43961AFC" wp14:editId="70960B90">
                            <wp:extent cx="1745615" cy="1421130"/>
                            <wp:effectExtent l="0" t="0" r="698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2_Picture_180_b322253695[1].jpg"/>
                                    <pic:cNvPicPr/>
                                  </pic:nvPicPr>
                                  <pic:blipFill>
                                    <a:blip r:embed="rId9">
                                      <a:extLst>
                                        <a:ext uri="{28A0092B-C50C-407E-A947-70E740481C1C}">
                                          <a14:useLocalDpi xmlns:a14="http://schemas.microsoft.com/office/drawing/2010/main" val="0"/>
                                        </a:ext>
                                      </a:extLst>
                                    </a:blip>
                                    <a:stretch>
                                      <a:fillRect/>
                                    </a:stretch>
                                  </pic:blipFill>
                                  <pic:spPr>
                                    <a:xfrm flipV="1">
                                      <a:off x="0" y="0"/>
                                      <a:ext cx="1750803" cy="1425354"/>
                                    </a:xfrm>
                                    <a:prstGeom prst="ellipse">
                                      <a:avLst/>
                                    </a:prstGeom>
                                    <a:ln>
                                      <a:noFill/>
                                    </a:ln>
                                    <a:effectLst>
                                      <a:softEdge rad="112500"/>
                                    </a:effectLst>
                                  </pic:spPr>
                                </pic:pic>
                              </a:graphicData>
                            </a:graphic>
                          </wp:inline>
                        </w:drawing>
                      </w:r>
                    </w:p>
                  </w:txbxContent>
                </v:textbox>
              </v:shape>
            </w:pict>
          </mc:Fallback>
        </mc:AlternateContent>
      </w:r>
      <w:r w:rsidR="00626549" w:rsidRPr="00C56EFA">
        <w:rPr>
          <w:rFonts w:asciiTheme="minorHAnsi" w:hAnsiTheme="minorHAnsi" w:cstheme="minorHAnsi"/>
          <w:b/>
          <w:bCs/>
          <w:sz w:val="28"/>
          <w:szCs w:val="28"/>
        </w:rPr>
        <w:t xml:space="preserve"> </w:t>
      </w:r>
    </w:p>
    <w:p w:rsidR="001175B5" w:rsidRPr="00C56EFA" w:rsidRDefault="001175B5" w:rsidP="001175B5">
      <w:pPr>
        <w:pStyle w:val="Default"/>
        <w:jc w:val="center"/>
        <w:rPr>
          <w:rFonts w:asciiTheme="minorHAnsi" w:hAnsiTheme="minorHAnsi" w:cstheme="minorHAnsi"/>
          <w:sz w:val="28"/>
          <w:szCs w:val="28"/>
        </w:rPr>
      </w:pPr>
    </w:p>
    <w:p w:rsidR="008D2C61" w:rsidRPr="00C56EFA" w:rsidRDefault="008D2C61" w:rsidP="004315A7">
      <w:pPr>
        <w:pStyle w:val="NoSpacing"/>
        <w:rPr>
          <w:rFonts w:cstheme="minorHAnsi"/>
          <w:sz w:val="23"/>
          <w:szCs w:val="23"/>
        </w:rPr>
      </w:pPr>
      <w:r w:rsidRPr="00C56EFA">
        <w:rPr>
          <w:rFonts w:cstheme="minorHAnsi"/>
          <w:sz w:val="23"/>
          <w:szCs w:val="23"/>
        </w:rPr>
        <w:tab/>
      </w:r>
    </w:p>
    <w:p w:rsidR="00FA3273" w:rsidRPr="00C56EFA" w:rsidRDefault="00FA3273" w:rsidP="004315A7">
      <w:pPr>
        <w:pStyle w:val="NoSpacing"/>
        <w:rPr>
          <w:rFonts w:cstheme="minorHAnsi"/>
          <w:sz w:val="23"/>
          <w:szCs w:val="23"/>
        </w:rPr>
      </w:pPr>
    </w:p>
    <w:p w:rsidR="008C3000" w:rsidRPr="00C56EFA" w:rsidRDefault="008C3000" w:rsidP="004315A7">
      <w:pPr>
        <w:pStyle w:val="NoSpacing"/>
        <w:rPr>
          <w:rFonts w:cstheme="minorHAnsi"/>
          <w:sz w:val="23"/>
          <w:szCs w:val="23"/>
        </w:rPr>
      </w:pPr>
    </w:p>
    <w:tbl>
      <w:tblPr>
        <w:tblW w:w="10350" w:type="dxa"/>
        <w:tblLayout w:type="fixed"/>
        <w:tblLook w:val="04A0" w:firstRow="1" w:lastRow="0" w:firstColumn="1" w:lastColumn="0" w:noHBand="0" w:noVBand="1"/>
      </w:tblPr>
      <w:tblGrid>
        <w:gridCol w:w="450"/>
        <w:gridCol w:w="5040"/>
        <w:gridCol w:w="450"/>
        <w:gridCol w:w="4410"/>
      </w:tblGrid>
      <w:tr w:rsidR="00DC469B" w:rsidRPr="00C56EFA" w:rsidTr="001F39B1">
        <w:trPr>
          <w:trHeight w:val="20"/>
        </w:trPr>
        <w:tc>
          <w:tcPr>
            <w:tcW w:w="5490" w:type="dxa"/>
            <w:gridSpan w:val="2"/>
            <w:shd w:val="clear" w:color="auto" w:fill="auto"/>
            <w:vAlign w:val="bottom"/>
          </w:tcPr>
          <w:p w:rsidR="00DC469B" w:rsidRPr="00C56EFA" w:rsidRDefault="006426C6" w:rsidP="001137F6">
            <w:pPr>
              <w:pStyle w:val="NoSpacing"/>
              <w:rPr>
                <w:rFonts w:cstheme="minorHAnsi"/>
                <w:caps/>
                <w:sz w:val="23"/>
                <w:szCs w:val="23"/>
              </w:rPr>
            </w:pPr>
            <w:r w:rsidRPr="00C56EFA">
              <w:rPr>
                <w:rFonts w:cstheme="minorHAnsi"/>
                <w:b/>
                <w:caps/>
                <w:sz w:val="23"/>
                <w:szCs w:val="23"/>
              </w:rPr>
              <w:t>GENERAL MEMBERS</w:t>
            </w:r>
          </w:p>
        </w:tc>
        <w:tc>
          <w:tcPr>
            <w:tcW w:w="4860" w:type="dxa"/>
            <w:gridSpan w:val="2"/>
            <w:shd w:val="clear" w:color="auto" w:fill="auto"/>
            <w:vAlign w:val="bottom"/>
          </w:tcPr>
          <w:p w:rsidR="00DC469B" w:rsidRPr="00C56EFA" w:rsidRDefault="00DC469B" w:rsidP="001F39B1">
            <w:pPr>
              <w:pStyle w:val="NoSpacing"/>
              <w:rPr>
                <w:rFonts w:cstheme="minorHAnsi"/>
                <w:caps/>
                <w:strike/>
                <w:sz w:val="23"/>
                <w:szCs w:val="23"/>
              </w:rPr>
            </w:pPr>
            <w:r w:rsidRPr="00C56EFA">
              <w:rPr>
                <w:rFonts w:cstheme="minorHAnsi"/>
                <w:b/>
                <w:caps/>
                <w:sz w:val="23"/>
                <w:szCs w:val="23"/>
              </w:rPr>
              <w:t xml:space="preserve">City-County Parks Board </w:t>
            </w:r>
          </w:p>
        </w:tc>
      </w:tr>
      <w:tr w:rsidR="00DC469B" w:rsidRPr="00C56EFA" w:rsidTr="001F39B1">
        <w:trPr>
          <w:trHeight w:val="20"/>
        </w:trPr>
        <w:sdt>
          <w:sdtPr>
            <w:rPr>
              <w:rFonts w:cstheme="minorHAnsi"/>
              <w:sz w:val="23"/>
              <w:szCs w:val="23"/>
            </w:rPr>
            <w:id w:val="-1605489567"/>
            <w14:checkbox>
              <w14:checked w14:val="1"/>
              <w14:checkedState w14:val="2612" w14:font="MS Gothic"/>
              <w14:uncheckedState w14:val="2610" w14:font="MS Gothic"/>
            </w14:checkbox>
          </w:sdtPr>
          <w:sdtContent>
            <w:tc>
              <w:tcPr>
                <w:tcW w:w="450" w:type="dxa"/>
                <w:vAlign w:val="bottom"/>
                <w:hideMark/>
              </w:tcPr>
              <w:p w:rsidR="00DC469B" w:rsidRPr="00C56EFA" w:rsidRDefault="009B5E2B" w:rsidP="001137F6">
                <w:pPr>
                  <w:pStyle w:val="NoSpacing"/>
                  <w:jc w:val="center"/>
                  <w:rPr>
                    <w:rFonts w:cstheme="minorHAnsi"/>
                    <w:sz w:val="23"/>
                    <w:szCs w:val="23"/>
                  </w:rPr>
                </w:pPr>
                <w:r>
                  <w:rPr>
                    <w:rFonts w:ascii="MS Gothic" w:eastAsia="MS Gothic" w:hAnsi="MS Gothic" w:cstheme="minorHAnsi" w:hint="eastAsia"/>
                    <w:sz w:val="23"/>
                    <w:szCs w:val="23"/>
                  </w:rPr>
                  <w:t>☒</w:t>
                </w:r>
              </w:p>
            </w:tc>
          </w:sdtContent>
        </w:sdt>
        <w:tc>
          <w:tcPr>
            <w:tcW w:w="5040" w:type="dxa"/>
            <w:vAlign w:val="bottom"/>
          </w:tcPr>
          <w:p w:rsidR="00DC469B" w:rsidRPr="00C56EFA" w:rsidRDefault="00B83264" w:rsidP="001137F6">
            <w:pPr>
              <w:pStyle w:val="NoSpacing"/>
              <w:rPr>
                <w:rFonts w:cstheme="minorHAnsi"/>
                <w:sz w:val="23"/>
                <w:szCs w:val="23"/>
              </w:rPr>
            </w:pPr>
            <w:r w:rsidRPr="00C56EFA">
              <w:rPr>
                <w:rFonts w:cstheme="minorHAnsi"/>
                <w:sz w:val="23"/>
                <w:szCs w:val="23"/>
              </w:rPr>
              <w:t>Betsy Ross</w:t>
            </w:r>
          </w:p>
        </w:tc>
        <w:sdt>
          <w:sdtPr>
            <w:rPr>
              <w:rFonts w:cstheme="minorHAnsi"/>
              <w:sz w:val="23"/>
              <w:szCs w:val="23"/>
            </w:rPr>
            <w:id w:val="1080647406"/>
            <w14:checkbox>
              <w14:checked w14:val="1"/>
              <w14:checkedState w14:val="2612" w14:font="MS Gothic"/>
              <w14:uncheckedState w14:val="2610" w14:font="MS Gothic"/>
            </w14:checkbox>
          </w:sdtPr>
          <w:sdtContent>
            <w:tc>
              <w:tcPr>
                <w:tcW w:w="450" w:type="dxa"/>
                <w:vAlign w:val="bottom"/>
              </w:tcPr>
              <w:p w:rsidR="00DC469B" w:rsidRPr="00C56EFA" w:rsidRDefault="009B5E2B" w:rsidP="001137F6">
                <w:pPr>
                  <w:pStyle w:val="NoSpacing"/>
                  <w:jc w:val="center"/>
                  <w:rPr>
                    <w:rFonts w:cstheme="minorHAnsi"/>
                    <w:sz w:val="23"/>
                    <w:szCs w:val="23"/>
                  </w:rPr>
                </w:pPr>
                <w:r>
                  <w:rPr>
                    <w:rFonts w:ascii="MS Gothic" w:eastAsia="MS Gothic" w:hAnsi="MS Gothic" w:cstheme="minorHAnsi" w:hint="eastAsia"/>
                    <w:sz w:val="23"/>
                    <w:szCs w:val="23"/>
                  </w:rPr>
                  <w:t>☒</w:t>
                </w:r>
              </w:p>
            </w:tc>
          </w:sdtContent>
        </w:sdt>
        <w:tc>
          <w:tcPr>
            <w:tcW w:w="4410" w:type="dxa"/>
            <w:vAlign w:val="bottom"/>
          </w:tcPr>
          <w:p w:rsidR="00DC469B" w:rsidRPr="00C56EFA" w:rsidRDefault="00434D4D" w:rsidP="00434D4D">
            <w:pPr>
              <w:pStyle w:val="NoSpacing"/>
              <w:rPr>
                <w:rFonts w:cstheme="minorHAnsi"/>
                <w:sz w:val="23"/>
                <w:szCs w:val="23"/>
              </w:rPr>
            </w:pPr>
            <w:r w:rsidRPr="00C56EFA">
              <w:rPr>
                <w:rFonts w:cstheme="minorHAnsi"/>
                <w:sz w:val="23"/>
                <w:szCs w:val="23"/>
              </w:rPr>
              <w:t>Ross Johnson</w:t>
            </w:r>
          </w:p>
        </w:tc>
      </w:tr>
      <w:tr w:rsidR="00F87984" w:rsidRPr="00C56EFA" w:rsidTr="001F39B1">
        <w:trPr>
          <w:trHeight w:val="20"/>
        </w:trPr>
        <w:sdt>
          <w:sdtPr>
            <w:rPr>
              <w:rFonts w:cstheme="minorHAnsi"/>
              <w:sz w:val="23"/>
              <w:szCs w:val="23"/>
            </w:rPr>
            <w:id w:val="1440258956"/>
            <w14:checkbox>
              <w14:checked w14:val="1"/>
              <w14:checkedState w14:val="2612" w14:font="MS Gothic"/>
              <w14:uncheckedState w14:val="2610" w14:font="MS Gothic"/>
            </w14:checkbox>
          </w:sdtPr>
          <w:sdtContent>
            <w:tc>
              <w:tcPr>
                <w:tcW w:w="450" w:type="dxa"/>
                <w:vAlign w:val="bottom"/>
                <w:hideMark/>
              </w:tcPr>
              <w:p w:rsidR="00F87984" w:rsidRPr="00C56EFA" w:rsidRDefault="009B5E2B" w:rsidP="001137F6">
                <w:pPr>
                  <w:pStyle w:val="NoSpacing"/>
                  <w:jc w:val="center"/>
                  <w:rPr>
                    <w:rFonts w:cstheme="minorHAnsi"/>
                    <w:sz w:val="23"/>
                    <w:szCs w:val="23"/>
                  </w:rPr>
                </w:pPr>
                <w:r>
                  <w:rPr>
                    <w:rFonts w:ascii="MS Gothic" w:eastAsia="MS Gothic" w:hAnsi="MS Gothic" w:cstheme="minorHAnsi" w:hint="eastAsia"/>
                    <w:sz w:val="23"/>
                    <w:szCs w:val="23"/>
                  </w:rPr>
                  <w:t>☒</w:t>
                </w:r>
              </w:p>
            </w:tc>
          </w:sdtContent>
        </w:sdt>
        <w:tc>
          <w:tcPr>
            <w:tcW w:w="5040" w:type="dxa"/>
            <w:vAlign w:val="bottom"/>
          </w:tcPr>
          <w:p w:rsidR="00F87984" w:rsidRPr="00C56EFA" w:rsidRDefault="00F87984" w:rsidP="001137F6">
            <w:pPr>
              <w:pStyle w:val="NoSpacing"/>
              <w:rPr>
                <w:rFonts w:cstheme="minorHAnsi"/>
                <w:sz w:val="23"/>
                <w:szCs w:val="23"/>
              </w:rPr>
            </w:pPr>
            <w:r w:rsidRPr="00C56EFA">
              <w:rPr>
                <w:rFonts w:cstheme="minorHAnsi"/>
                <w:sz w:val="23"/>
                <w:szCs w:val="23"/>
              </w:rPr>
              <w:t>Eric Sivers</w:t>
            </w:r>
          </w:p>
        </w:tc>
        <w:tc>
          <w:tcPr>
            <w:tcW w:w="450" w:type="dxa"/>
            <w:vAlign w:val="bottom"/>
          </w:tcPr>
          <w:p w:rsidR="00F87984" w:rsidRPr="00C56EFA" w:rsidRDefault="00F87984" w:rsidP="001137F6">
            <w:pPr>
              <w:pStyle w:val="NoSpacing"/>
              <w:jc w:val="center"/>
              <w:rPr>
                <w:rFonts w:cstheme="minorHAnsi"/>
                <w:sz w:val="23"/>
                <w:szCs w:val="23"/>
              </w:rPr>
            </w:pPr>
          </w:p>
        </w:tc>
        <w:tc>
          <w:tcPr>
            <w:tcW w:w="4410" w:type="dxa"/>
            <w:vAlign w:val="bottom"/>
          </w:tcPr>
          <w:p w:rsidR="00F87984" w:rsidRPr="00C56EFA" w:rsidRDefault="00F87984" w:rsidP="001137F6">
            <w:pPr>
              <w:pStyle w:val="NoSpacing"/>
              <w:rPr>
                <w:rFonts w:cstheme="minorHAnsi"/>
                <w:sz w:val="23"/>
                <w:szCs w:val="23"/>
              </w:rPr>
            </w:pPr>
          </w:p>
        </w:tc>
      </w:tr>
      <w:tr w:rsidR="001648A3" w:rsidRPr="00C56EFA" w:rsidTr="001F39B1">
        <w:trPr>
          <w:trHeight w:val="20"/>
        </w:trPr>
        <w:sdt>
          <w:sdtPr>
            <w:rPr>
              <w:rFonts w:cstheme="minorHAnsi"/>
              <w:sz w:val="23"/>
              <w:szCs w:val="23"/>
            </w:rPr>
            <w:id w:val="118114122"/>
            <w14:checkbox>
              <w14:checked w14:val="0"/>
              <w14:checkedState w14:val="2612" w14:font="MS Gothic"/>
              <w14:uncheckedState w14:val="2610" w14:font="MS Gothic"/>
            </w14:checkbox>
          </w:sdtPr>
          <w:sdtContent>
            <w:tc>
              <w:tcPr>
                <w:tcW w:w="450" w:type="dxa"/>
                <w:vAlign w:val="bottom"/>
              </w:tcPr>
              <w:p w:rsidR="001648A3" w:rsidRPr="00C56EFA" w:rsidRDefault="00C56EFA" w:rsidP="001648A3">
                <w:pPr>
                  <w:pStyle w:val="NoSpacing"/>
                  <w:jc w:val="center"/>
                  <w:rPr>
                    <w:rFonts w:cstheme="minorHAnsi"/>
                    <w:sz w:val="23"/>
                    <w:szCs w:val="23"/>
                  </w:rPr>
                </w:pPr>
                <w:r>
                  <w:rPr>
                    <w:rFonts w:ascii="MS Gothic" w:eastAsia="MS Gothic" w:hAnsi="MS Gothic" w:cstheme="minorHAnsi" w:hint="eastAsia"/>
                    <w:sz w:val="23"/>
                    <w:szCs w:val="23"/>
                  </w:rPr>
                  <w:t>☐</w:t>
                </w:r>
              </w:p>
            </w:tc>
          </w:sdtContent>
        </w:sdt>
        <w:tc>
          <w:tcPr>
            <w:tcW w:w="5040" w:type="dxa"/>
            <w:vAlign w:val="bottom"/>
          </w:tcPr>
          <w:p w:rsidR="001648A3" w:rsidRPr="00C56EFA" w:rsidRDefault="001648A3" w:rsidP="001648A3">
            <w:pPr>
              <w:pStyle w:val="NoSpacing"/>
              <w:rPr>
                <w:rFonts w:cstheme="minorHAnsi"/>
                <w:sz w:val="23"/>
                <w:szCs w:val="23"/>
              </w:rPr>
            </w:pPr>
            <w:r w:rsidRPr="00C56EFA">
              <w:rPr>
                <w:rFonts w:cstheme="minorHAnsi"/>
                <w:sz w:val="23"/>
                <w:szCs w:val="23"/>
              </w:rPr>
              <w:t>Karen Reese</w:t>
            </w:r>
          </w:p>
        </w:tc>
        <w:tc>
          <w:tcPr>
            <w:tcW w:w="4860" w:type="dxa"/>
            <w:gridSpan w:val="2"/>
            <w:shd w:val="clear" w:color="auto" w:fill="auto"/>
            <w:vAlign w:val="bottom"/>
          </w:tcPr>
          <w:p w:rsidR="001648A3" w:rsidRPr="00C56EFA" w:rsidRDefault="001648A3" w:rsidP="001F39B1">
            <w:pPr>
              <w:pStyle w:val="NoSpacing"/>
              <w:rPr>
                <w:rFonts w:cstheme="minorHAnsi"/>
                <w:b/>
                <w:caps/>
                <w:sz w:val="23"/>
                <w:szCs w:val="23"/>
              </w:rPr>
            </w:pPr>
            <w:r w:rsidRPr="00C56EFA">
              <w:rPr>
                <w:rFonts w:cstheme="minorHAnsi"/>
                <w:b/>
                <w:caps/>
                <w:sz w:val="23"/>
                <w:szCs w:val="23"/>
              </w:rPr>
              <w:t xml:space="preserve">Helena Citizens Council </w:t>
            </w:r>
          </w:p>
        </w:tc>
      </w:tr>
      <w:tr w:rsidR="001648A3" w:rsidRPr="00C56EFA" w:rsidTr="001F39B1">
        <w:trPr>
          <w:trHeight w:val="20"/>
        </w:trPr>
        <w:sdt>
          <w:sdtPr>
            <w:rPr>
              <w:rFonts w:cstheme="minorHAnsi"/>
              <w:sz w:val="23"/>
              <w:szCs w:val="23"/>
            </w:rPr>
            <w:id w:val="-1489707691"/>
            <w14:checkbox>
              <w14:checked w14:val="1"/>
              <w14:checkedState w14:val="2612" w14:font="MS Gothic"/>
              <w14:uncheckedState w14:val="2610" w14:font="MS Gothic"/>
            </w14:checkbox>
          </w:sdtPr>
          <w:sdtContent>
            <w:tc>
              <w:tcPr>
                <w:tcW w:w="450" w:type="dxa"/>
                <w:vAlign w:val="bottom"/>
              </w:tcPr>
              <w:p w:rsidR="001648A3" w:rsidRPr="00C56EFA" w:rsidRDefault="009B5E2B" w:rsidP="001648A3">
                <w:pPr>
                  <w:pStyle w:val="NoSpacing"/>
                  <w:jc w:val="center"/>
                  <w:rPr>
                    <w:rFonts w:cstheme="minorHAnsi"/>
                    <w:sz w:val="23"/>
                    <w:szCs w:val="23"/>
                  </w:rPr>
                </w:pPr>
                <w:r>
                  <w:rPr>
                    <w:rFonts w:ascii="MS Gothic" w:eastAsia="MS Gothic" w:hAnsi="MS Gothic" w:cstheme="minorHAnsi" w:hint="eastAsia"/>
                    <w:sz w:val="23"/>
                    <w:szCs w:val="23"/>
                  </w:rPr>
                  <w:t>☒</w:t>
                </w:r>
              </w:p>
            </w:tc>
          </w:sdtContent>
        </w:sdt>
        <w:tc>
          <w:tcPr>
            <w:tcW w:w="5040" w:type="dxa"/>
            <w:vAlign w:val="bottom"/>
          </w:tcPr>
          <w:p w:rsidR="001648A3" w:rsidRPr="00C56EFA" w:rsidRDefault="001648A3" w:rsidP="001648A3">
            <w:pPr>
              <w:pStyle w:val="NoSpacing"/>
              <w:rPr>
                <w:rFonts w:cstheme="minorHAnsi"/>
                <w:sz w:val="23"/>
                <w:szCs w:val="23"/>
              </w:rPr>
            </w:pPr>
            <w:r w:rsidRPr="00C56EFA">
              <w:rPr>
                <w:rFonts w:cstheme="minorHAnsi"/>
                <w:sz w:val="23"/>
                <w:szCs w:val="23"/>
              </w:rPr>
              <w:t>Brian Barnes</w:t>
            </w:r>
          </w:p>
        </w:tc>
        <w:sdt>
          <w:sdtPr>
            <w:rPr>
              <w:rFonts w:cstheme="minorHAnsi"/>
              <w:sz w:val="23"/>
              <w:szCs w:val="23"/>
            </w:rPr>
            <w:id w:val="-1979219839"/>
            <w14:checkbox>
              <w14:checked w14:val="1"/>
              <w14:checkedState w14:val="2612" w14:font="MS Gothic"/>
              <w14:uncheckedState w14:val="2610" w14:font="MS Gothic"/>
            </w14:checkbox>
          </w:sdtPr>
          <w:sdtContent>
            <w:tc>
              <w:tcPr>
                <w:tcW w:w="450" w:type="dxa"/>
                <w:vAlign w:val="bottom"/>
              </w:tcPr>
              <w:p w:rsidR="001648A3" w:rsidRPr="00C56EFA" w:rsidRDefault="009B5E2B" w:rsidP="001648A3">
                <w:pPr>
                  <w:pStyle w:val="NoSpacing"/>
                  <w:jc w:val="center"/>
                  <w:rPr>
                    <w:rFonts w:cstheme="minorHAnsi"/>
                    <w:sz w:val="23"/>
                    <w:szCs w:val="23"/>
                  </w:rPr>
                </w:pPr>
                <w:r>
                  <w:rPr>
                    <w:rFonts w:ascii="MS Gothic" w:eastAsia="MS Gothic" w:hAnsi="MS Gothic" w:cstheme="minorHAnsi" w:hint="eastAsia"/>
                    <w:sz w:val="23"/>
                    <w:szCs w:val="23"/>
                  </w:rPr>
                  <w:t>☒</w:t>
                </w:r>
              </w:p>
            </w:tc>
          </w:sdtContent>
        </w:sdt>
        <w:tc>
          <w:tcPr>
            <w:tcW w:w="4410" w:type="dxa"/>
            <w:vAlign w:val="bottom"/>
          </w:tcPr>
          <w:p w:rsidR="001648A3" w:rsidRPr="00C56EFA" w:rsidRDefault="00A9162D" w:rsidP="001648A3">
            <w:pPr>
              <w:pStyle w:val="NoSpacing"/>
              <w:rPr>
                <w:rFonts w:cstheme="minorHAnsi"/>
                <w:sz w:val="23"/>
                <w:szCs w:val="23"/>
              </w:rPr>
            </w:pPr>
            <w:r w:rsidRPr="00C56EFA">
              <w:rPr>
                <w:rFonts w:cstheme="minorHAnsi"/>
                <w:sz w:val="23"/>
                <w:szCs w:val="23"/>
              </w:rPr>
              <w:t>Nick Sovner</w:t>
            </w:r>
          </w:p>
        </w:tc>
      </w:tr>
      <w:tr w:rsidR="0011435C" w:rsidRPr="00C56EFA" w:rsidTr="001F39B1">
        <w:trPr>
          <w:trHeight w:val="20"/>
        </w:trPr>
        <w:sdt>
          <w:sdtPr>
            <w:rPr>
              <w:rFonts w:cstheme="minorHAnsi"/>
              <w:sz w:val="23"/>
              <w:szCs w:val="23"/>
            </w:rPr>
            <w:id w:val="-1144579106"/>
            <w14:checkbox>
              <w14:checked w14:val="0"/>
              <w14:checkedState w14:val="2612" w14:font="MS Gothic"/>
              <w14:uncheckedState w14:val="2610" w14:font="MS Gothic"/>
            </w14:checkbox>
          </w:sdtPr>
          <w:sdtContent>
            <w:tc>
              <w:tcPr>
                <w:tcW w:w="450" w:type="dxa"/>
                <w:vAlign w:val="bottom"/>
              </w:tcPr>
              <w:p w:rsidR="0011435C" w:rsidRPr="00C56EFA" w:rsidRDefault="0011435C" w:rsidP="0011435C">
                <w:pPr>
                  <w:pStyle w:val="NoSpacing"/>
                  <w:jc w:val="center"/>
                  <w:rPr>
                    <w:rFonts w:cstheme="minorHAnsi"/>
                    <w:sz w:val="23"/>
                    <w:szCs w:val="23"/>
                  </w:rPr>
                </w:pPr>
                <w:r w:rsidRPr="00C56EFA">
                  <w:rPr>
                    <w:rFonts w:ascii="Segoe UI Symbol" w:eastAsia="MS Gothic" w:hAnsi="Segoe UI Symbol" w:cs="Segoe UI Symbol"/>
                    <w:sz w:val="23"/>
                    <w:szCs w:val="23"/>
                  </w:rPr>
                  <w:t>☐</w:t>
                </w:r>
              </w:p>
            </w:tc>
          </w:sdtContent>
        </w:sdt>
        <w:tc>
          <w:tcPr>
            <w:tcW w:w="5040" w:type="dxa"/>
            <w:vAlign w:val="bottom"/>
          </w:tcPr>
          <w:p w:rsidR="0011435C" w:rsidRPr="00C56EFA" w:rsidRDefault="0011435C" w:rsidP="0011435C">
            <w:pPr>
              <w:pStyle w:val="NoSpacing"/>
              <w:rPr>
                <w:rFonts w:cstheme="minorHAnsi"/>
                <w:sz w:val="23"/>
                <w:szCs w:val="23"/>
              </w:rPr>
            </w:pPr>
            <w:r w:rsidRPr="00C56EFA">
              <w:rPr>
                <w:rFonts w:cstheme="minorHAnsi"/>
                <w:sz w:val="23"/>
                <w:szCs w:val="23"/>
              </w:rPr>
              <w:t>Mark O’Keefe</w:t>
            </w:r>
          </w:p>
        </w:tc>
        <w:tc>
          <w:tcPr>
            <w:tcW w:w="450" w:type="dxa"/>
            <w:vAlign w:val="bottom"/>
          </w:tcPr>
          <w:p w:rsidR="0011435C" w:rsidRPr="00C56EFA" w:rsidRDefault="0011435C" w:rsidP="0011435C">
            <w:pPr>
              <w:pStyle w:val="NoSpacing"/>
              <w:jc w:val="center"/>
              <w:rPr>
                <w:rFonts w:cstheme="minorHAnsi"/>
                <w:sz w:val="23"/>
                <w:szCs w:val="23"/>
              </w:rPr>
            </w:pPr>
          </w:p>
        </w:tc>
        <w:tc>
          <w:tcPr>
            <w:tcW w:w="4410" w:type="dxa"/>
            <w:vAlign w:val="bottom"/>
          </w:tcPr>
          <w:p w:rsidR="0011435C" w:rsidRPr="00C56EFA" w:rsidRDefault="0011435C" w:rsidP="0011435C">
            <w:pPr>
              <w:pStyle w:val="NoSpacing"/>
              <w:rPr>
                <w:rFonts w:cstheme="minorHAnsi"/>
                <w:sz w:val="23"/>
                <w:szCs w:val="23"/>
              </w:rPr>
            </w:pPr>
          </w:p>
        </w:tc>
      </w:tr>
      <w:tr w:rsidR="0011435C" w:rsidRPr="00C56EFA" w:rsidTr="001F39B1">
        <w:trPr>
          <w:trHeight w:val="20"/>
        </w:trPr>
        <w:tc>
          <w:tcPr>
            <w:tcW w:w="450" w:type="dxa"/>
            <w:vAlign w:val="bottom"/>
          </w:tcPr>
          <w:p w:rsidR="0011435C" w:rsidRPr="00C56EFA" w:rsidRDefault="0011435C" w:rsidP="0011435C">
            <w:pPr>
              <w:pStyle w:val="NoSpacing"/>
              <w:jc w:val="center"/>
              <w:rPr>
                <w:rFonts w:cstheme="minorHAnsi"/>
                <w:sz w:val="23"/>
                <w:szCs w:val="23"/>
              </w:rPr>
            </w:pPr>
          </w:p>
        </w:tc>
        <w:tc>
          <w:tcPr>
            <w:tcW w:w="5040" w:type="dxa"/>
            <w:vAlign w:val="bottom"/>
          </w:tcPr>
          <w:p w:rsidR="0011435C" w:rsidRPr="00C56EFA" w:rsidRDefault="0011435C" w:rsidP="0011435C">
            <w:pPr>
              <w:pStyle w:val="NoSpacing"/>
              <w:rPr>
                <w:rFonts w:cstheme="minorHAnsi"/>
                <w:sz w:val="23"/>
                <w:szCs w:val="23"/>
              </w:rPr>
            </w:pPr>
          </w:p>
        </w:tc>
        <w:tc>
          <w:tcPr>
            <w:tcW w:w="450" w:type="dxa"/>
            <w:vAlign w:val="bottom"/>
          </w:tcPr>
          <w:p w:rsidR="0011435C" w:rsidRPr="00C56EFA" w:rsidRDefault="0011435C" w:rsidP="0011435C">
            <w:pPr>
              <w:pStyle w:val="NoSpacing"/>
              <w:jc w:val="center"/>
              <w:rPr>
                <w:rFonts w:cstheme="minorHAnsi"/>
                <w:sz w:val="23"/>
                <w:szCs w:val="23"/>
              </w:rPr>
            </w:pPr>
          </w:p>
        </w:tc>
        <w:tc>
          <w:tcPr>
            <w:tcW w:w="4410" w:type="dxa"/>
            <w:vAlign w:val="bottom"/>
          </w:tcPr>
          <w:p w:rsidR="0011435C" w:rsidRPr="00C56EFA" w:rsidRDefault="0011435C" w:rsidP="0011435C">
            <w:pPr>
              <w:pStyle w:val="NoSpacing"/>
              <w:rPr>
                <w:rFonts w:cstheme="minorHAnsi"/>
                <w:sz w:val="23"/>
                <w:szCs w:val="23"/>
              </w:rPr>
            </w:pPr>
          </w:p>
        </w:tc>
      </w:tr>
      <w:tr w:rsidR="0011435C" w:rsidRPr="00C56EFA" w:rsidTr="001F39B1">
        <w:trPr>
          <w:trHeight w:val="108"/>
        </w:trPr>
        <w:tc>
          <w:tcPr>
            <w:tcW w:w="5490" w:type="dxa"/>
            <w:gridSpan w:val="2"/>
            <w:shd w:val="clear" w:color="auto" w:fill="auto"/>
            <w:vAlign w:val="bottom"/>
          </w:tcPr>
          <w:p w:rsidR="0011435C" w:rsidRPr="00C56EFA" w:rsidRDefault="0011435C" w:rsidP="001F39B1">
            <w:pPr>
              <w:pStyle w:val="NoSpacing"/>
              <w:rPr>
                <w:rFonts w:cstheme="minorHAnsi"/>
                <w:caps/>
                <w:sz w:val="23"/>
                <w:szCs w:val="23"/>
              </w:rPr>
            </w:pPr>
            <w:r w:rsidRPr="00C56EFA">
              <w:rPr>
                <w:rFonts w:cstheme="minorHAnsi"/>
                <w:b/>
                <w:caps/>
                <w:sz w:val="23"/>
                <w:szCs w:val="23"/>
              </w:rPr>
              <w:t xml:space="preserve">City of Helena Staff </w:t>
            </w:r>
          </w:p>
        </w:tc>
        <w:tc>
          <w:tcPr>
            <w:tcW w:w="4860" w:type="dxa"/>
            <w:gridSpan w:val="2"/>
            <w:shd w:val="clear" w:color="auto" w:fill="auto"/>
            <w:vAlign w:val="bottom"/>
          </w:tcPr>
          <w:p w:rsidR="0011435C" w:rsidRPr="00C56EFA" w:rsidRDefault="0011435C" w:rsidP="0011435C">
            <w:pPr>
              <w:pStyle w:val="NoSpacing"/>
              <w:rPr>
                <w:rFonts w:cstheme="minorHAnsi"/>
                <w:b/>
                <w:sz w:val="23"/>
                <w:szCs w:val="23"/>
              </w:rPr>
            </w:pPr>
            <w:r w:rsidRPr="00C56EFA">
              <w:rPr>
                <w:rFonts w:cstheme="minorHAnsi"/>
                <w:b/>
                <w:sz w:val="23"/>
                <w:szCs w:val="23"/>
              </w:rPr>
              <w:t>A</w:t>
            </w:r>
            <w:r w:rsidR="001F39B1" w:rsidRPr="00C56EFA">
              <w:rPr>
                <w:rFonts w:cstheme="minorHAnsi"/>
                <w:b/>
                <w:sz w:val="23"/>
                <w:szCs w:val="23"/>
              </w:rPr>
              <w:t>CTIVE PARTICIPANTS</w:t>
            </w:r>
          </w:p>
        </w:tc>
      </w:tr>
      <w:tr w:rsidR="0011435C" w:rsidRPr="00C56EFA" w:rsidTr="001F39B1">
        <w:trPr>
          <w:trHeight w:val="108"/>
        </w:trPr>
        <w:sdt>
          <w:sdtPr>
            <w:rPr>
              <w:rFonts w:cstheme="minorHAnsi"/>
              <w:sz w:val="23"/>
              <w:szCs w:val="23"/>
            </w:rPr>
            <w:id w:val="-140050563"/>
            <w14:checkbox>
              <w14:checked w14:val="1"/>
              <w14:checkedState w14:val="2612" w14:font="MS Gothic"/>
              <w14:uncheckedState w14:val="2610" w14:font="MS Gothic"/>
            </w14:checkbox>
          </w:sdtPr>
          <w:sdtContent>
            <w:tc>
              <w:tcPr>
                <w:tcW w:w="450" w:type="dxa"/>
                <w:vAlign w:val="bottom"/>
              </w:tcPr>
              <w:p w:rsidR="0011435C" w:rsidRPr="00C56EFA" w:rsidRDefault="009B5E2B" w:rsidP="0011435C">
                <w:pPr>
                  <w:pStyle w:val="NoSpacing"/>
                  <w:jc w:val="center"/>
                  <w:rPr>
                    <w:rFonts w:cstheme="minorHAnsi"/>
                    <w:sz w:val="23"/>
                    <w:szCs w:val="23"/>
                  </w:rPr>
                </w:pPr>
                <w:r>
                  <w:rPr>
                    <w:rFonts w:ascii="MS Gothic" w:eastAsia="MS Gothic" w:hAnsi="MS Gothic" w:cstheme="minorHAnsi" w:hint="eastAsia"/>
                    <w:sz w:val="23"/>
                    <w:szCs w:val="23"/>
                  </w:rPr>
                  <w:t>☒</w:t>
                </w:r>
              </w:p>
            </w:tc>
          </w:sdtContent>
        </w:sdt>
        <w:tc>
          <w:tcPr>
            <w:tcW w:w="5040" w:type="dxa"/>
            <w:vAlign w:val="bottom"/>
          </w:tcPr>
          <w:p w:rsidR="0011435C" w:rsidRPr="00C56EFA" w:rsidRDefault="0011435C" w:rsidP="0011435C">
            <w:pPr>
              <w:pStyle w:val="NoSpacing"/>
              <w:rPr>
                <w:rFonts w:cstheme="minorHAnsi"/>
                <w:sz w:val="23"/>
                <w:szCs w:val="23"/>
              </w:rPr>
            </w:pPr>
            <w:r w:rsidRPr="00C56EFA">
              <w:rPr>
                <w:rFonts w:cstheme="minorHAnsi"/>
                <w:sz w:val="23"/>
                <w:szCs w:val="23"/>
              </w:rPr>
              <w:t>Brad Langsather, Open Lands Manager</w:t>
            </w:r>
          </w:p>
        </w:tc>
        <w:tc>
          <w:tcPr>
            <w:tcW w:w="4860" w:type="dxa"/>
            <w:gridSpan w:val="2"/>
            <w:vAlign w:val="bottom"/>
          </w:tcPr>
          <w:p w:rsidR="0011435C" w:rsidRPr="00C56EFA" w:rsidRDefault="0011435C" w:rsidP="0011435C">
            <w:pPr>
              <w:pStyle w:val="NoSpacing"/>
              <w:rPr>
                <w:rFonts w:cstheme="minorHAnsi"/>
                <w:b/>
                <w:sz w:val="23"/>
                <w:szCs w:val="23"/>
              </w:rPr>
            </w:pPr>
            <w:r w:rsidRPr="00C56EFA">
              <w:rPr>
                <w:rFonts w:cstheme="minorHAnsi"/>
                <w:b/>
                <w:sz w:val="23"/>
                <w:szCs w:val="23"/>
              </w:rPr>
              <w:t>Helena Tourism Alliance Representative</w:t>
            </w:r>
          </w:p>
        </w:tc>
      </w:tr>
      <w:tr w:rsidR="0011435C" w:rsidRPr="00C56EFA" w:rsidTr="001F39B1">
        <w:trPr>
          <w:trHeight w:val="20"/>
        </w:trPr>
        <w:sdt>
          <w:sdtPr>
            <w:rPr>
              <w:rFonts w:cstheme="minorHAnsi"/>
              <w:sz w:val="23"/>
              <w:szCs w:val="23"/>
            </w:rPr>
            <w:id w:val="425457344"/>
            <w14:checkbox>
              <w14:checked w14:val="1"/>
              <w14:checkedState w14:val="2612" w14:font="MS Gothic"/>
              <w14:uncheckedState w14:val="2610" w14:font="MS Gothic"/>
            </w14:checkbox>
          </w:sdtPr>
          <w:sdtContent>
            <w:tc>
              <w:tcPr>
                <w:tcW w:w="450" w:type="dxa"/>
                <w:vAlign w:val="bottom"/>
              </w:tcPr>
              <w:p w:rsidR="0011435C" w:rsidRPr="00C56EFA" w:rsidRDefault="009B5E2B" w:rsidP="0011435C">
                <w:pPr>
                  <w:pStyle w:val="NoSpacing"/>
                  <w:jc w:val="center"/>
                  <w:rPr>
                    <w:rFonts w:eastAsia="MS Gothic" w:cstheme="minorHAnsi"/>
                    <w:sz w:val="23"/>
                    <w:szCs w:val="23"/>
                  </w:rPr>
                </w:pPr>
                <w:r>
                  <w:rPr>
                    <w:rFonts w:ascii="MS Gothic" w:eastAsia="MS Gothic" w:hAnsi="MS Gothic" w:cstheme="minorHAnsi" w:hint="eastAsia"/>
                    <w:sz w:val="23"/>
                    <w:szCs w:val="23"/>
                  </w:rPr>
                  <w:t>☒</w:t>
                </w:r>
              </w:p>
            </w:tc>
          </w:sdtContent>
        </w:sdt>
        <w:tc>
          <w:tcPr>
            <w:tcW w:w="5040" w:type="dxa"/>
            <w:vAlign w:val="bottom"/>
          </w:tcPr>
          <w:p w:rsidR="0011435C" w:rsidRPr="00C56EFA" w:rsidRDefault="008C3000" w:rsidP="0011435C">
            <w:pPr>
              <w:pStyle w:val="NoSpacing"/>
              <w:rPr>
                <w:rFonts w:cstheme="minorHAnsi"/>
                <w:sz w:val="23"/>
                <w:szCs w:val="23"/>
              </w:rPr>
            </w:pPr>
            <w:r w:rsidRPr="00C56EFA">
              <w:rPr>
                <w:rFonts w:cstheme="minorHAnsi"/>
                <w:sz w:val="23"/>
                <w:szCs w:val="23"/>
              </w:rPr>
              <w:t xml:space="preserve">Kristi Ponozzo, Director, </w:t>
            </w:r>
            <w:r w:rsidR="00444536" w:rsidRPr="00C56EFA">
              <w:rPr>
                <w:rFonts w:cstheme="minorHAnsi"/>
                <w:sz w:val="23"/>
                <w:szCs w:val="23"/>
              </w:rPr>
              <w:t xml:space="preserve">P &amp; R, </w:t>
            </w:r>
            <w:r w:rsidRPr="00C56EFA">
              <w:rPr>
                <w:rFonts w:cstheme="minorHAnsi"/>
                <w:sz w:val="23"/>
                <w:szCs w:val="23"/>
              </w:rPr>
              <w:t xml:space="preserve">Open Lands </w:t>
            </w:r>
          </w:p>
        </w:tc>
        <w:sdt>
          <w:sdtPr>
            <w:rPr>
              <w:rFonts w:cstheme="minorHAnsi"/>
              <w:sz w:val="23"/>
              <w:szCs w:val="23"/>
            </w:rPr>
            <w:id w:val="-1483773720"/>
            <w14:checkbox>
              <w14:checked w14:val="0"/>
              <w14:checkedState w14:val="2612" w14:font="MS Gothic"/>
              <w14:uncheckedState w14:val="2610" w14:font="MS Gothic"/>
            </w14:checkbox>
          </w:sdtPr>
          <w:sdtContent>
            <w:tc>
              <w:tcPr>
                <w:tcW w:w="450" w:type="dxa"/>
                <w:vAlign w:val="bottom"/>
              </w:tcPr>
              <w:p w:rsidR="0011435C" w:rsidRPr="00C56EFA" w:rsidRDefault="0011435C" w:rsidP="0011435C">
                <w:pPr>
                  <w:pStyle w:val="NoSpacing"/>
                  <w:jc w:val="center"/>
                  <w:rPr>
                    <w:rFonts w:cstheme="minorHAnsi"/>
                    <w:sz w:val="23"/>
                    <w:szCs w:val="23"/>
                  </w:rPr>
                </w:pPr>
                <w:r w:rsidRPr="00C56EFA">
                  <w:rPr>
                    <w:rFonts w:ascii="Segoe UI Symbol" w:eastAsia="MS Gothic" w:hAnsi="Segoe UI Symbol" w:cs="Segoe UI Symbol"/>
                    <w:sz w:val="23"/>
                    <w:szCs w:val="23"/>
                  </w:rPr>
                  <w:t>☐</w:t>
                </w:r>
              </w:p>
            </w:tc>
          </w:sdtContent>
        </w:sdt>
        <w:tc>
          <w:tcPr>
            <w:tcW w:w="4410" w:type="dxa"/>
            <w:vAlign w:val="bottom"/>
          </w:tcPr>
          <w:p w:rsidR="0011435C" w:rsidRPr="00C56EFA" w:rsidRDefault="0011435C" w:rsidP="0011435C">
            <w:pPr>
              <w:pStyle w:val="NoSpacing"/>
              <w:rPr>
                <w:rFonts w:cstheme="minorHAnsi"/>
                <w:sz w:val="23"/>
                <w:szCs w:val="23"/>
              </w:rPr>
            </w:pPr>
            <w:r w:rsidRPr="00C56EFA">
              <w:rPr>
                <w:rFonts w:cstheme="minorHAnsi"/>
                <w:sz w:val="23"/>
                <w:szCs w:val="23"/>
              </w:rPr>
              <w:t>Andrea Opitz</w:t>
            </w:r>
          </w:p>
        </w:tc>
      </w:tr>
      <w:tr w:rsidR="008C3000" w:rsidRPr="00C56EFA" w:rsidTr="001F39B1">
        <w:trPr>
          <w:trHeight w:val="20"/>
        </w:trPr>
        <w:sdt>
          <w:sdtPr>
            <w:rPr>
              <w:rFonts w:cstheme="minorHAnsi"/>
              <w:sz w:val="23"/>
              <w:szCs w:val="23"/>
            </w:rPr>
            <w:id w:val="619660709"/>
            <w14:checkbox>
              <w14:checked w14:val="0"/>
              <w14:checkedState w14:val="2612" w14:font="MS Gothic"/>
              <w14:uncheckedState w14:val="2610" w14:font="MS Gothic"/>
            </w14:checkbox>
          </w:sdtPr>
          <w:sdtContent>
            <w:tc>
              <w:tcPr>
                <w:tcW w:w="450" w:type="dxa"/>
                <w:vAlign w:val="bottom"/>
              </w:tcPr>
              <w:p w:rsidR="008C3000" w:rsidRPr="00C56EFA" w:rsidRDefault="00444536" w:rsidP="008C3000">
                <w:pPr>
                  <w:pStyle w:val="NoSpacing"/>
                  <w:jc w:val="center"/>
                  <w:rPr>
                    <w:rFonts w:eastAsia="MS Gothic" w:cstheme="minorHAnsi"/>
                    <w:sz w:val="23"/>
                    <w:szCs w:val="23"/>
                  </w:rPr>
                </w:pPr>
                <w:r w:rsidRPr="00C56EFA">
                  <w:rPr>
                    <w:rFonts w:ascii="Segoe UI Symbol" w:eastAsia="MS Gothic" w:hAnsi="Segoe UI Symbol" w:cs="Segoe UI Symbol"/>
                    <w:sz w:val="23"/>
                    <w:szCs w:val="23"/>
                  </w:rPr>
                  <w:t>☐</w:t>
                </w:r>
              </w:p>
            </w:tc>
          </w:sdtContent>
        </w:sdt>
        <w:tc>
          <w:tcPr>
            <w:tcW w:w="5040" w:type="dxa"/>
            <w:vAlign w:val="bottom"/>
          </w:tcPr>
          <w:p w:rsidR="008C3000" w:rsidRPr="00C56EFA" w:rsidRDefault="008C3000" w:rsidP="008C3000">
            <w:pPr>
              <w:pStyle w:val="NoSpacing"/>
              <w:rPr>
                <w:rFonts w:cstheme="minorHAnsi"/>
                <w:sz w:val="23"/>
                <w:szCs w:val="23"/>
              </w:rPr>
            </w:pPr>
            <w:r w:rsidRPr="00C56EFA">
              <w:rPr>
                <w:rFonts w:cstheme="minorHAnsi"/>
                <w:sz w:val="23"/>
                <w:szCs w:val="23"/>
              </w:rPr>
              <w:t>Jennifer Schade, Recorder</w:t>
            </w:r>
          </w:p>
        </w:tc>
        <w:tc>
          <w:tcPr>
            <w:tcW w:w="450" w:type="dxa"/>
            <w:vAlign w:val="bottom"/>
          </w:tcPr>
          <w:p w:rsidR="008C3000" w:rsidRPr="00C56EFA" w:rsidRDefault="008C3000" w:rsidP="008C3000">
            <w:pPr>
              <w:pStyle w:val="NoSpacing"/>
              <w:jc w:val="center"/>
              <w:rPr>
                <w:rFonts w:cstheme="minorHAnsi"/>
                <w:sz w:val="23"/>
                <w:szCs w:val="23"/>
              </w:rPr>
            </w:pPr>
          </w:p>
        </w:tc>
        <w:tc>
          <w:tcPr>
            <w:tcW w:w="4410" w:type="dxa"/>
            <w:vAlign w:val="bottom"/>
          </w:tcPr>
          <w:p w:rsidR="008C3000" w:rsidRPr="00C56EFA" w:rsidRDefault="008C3000" w:rsidP="008C3000">
            <w:pPr>
              <w:pStyle w:val="NoSpacing"/>
              <w:rPr>
                <w:rFonts w:cstheme="minorHAnsi"/>
                <w:sz w:val="23"/>
                <w:szCs w:val="23"/>
              </w:rPr>
            </w:pPr>
          </w:p>
        </w:tc>
      </w:tr>
      <w:tr w:rsidR="008C3000" w:rsidRPr="00C56EFA" w:rsidTr="001F39B1">
        <w:trPr>
          <w:trHeight w:val="20"/>
        </w:trPr>
        <w:tc>
          <w:tcPr>
            <w:tcW w:w="450" w:type="dxa"/>
            <w:vAlign w:val="bottom"/>
          </w:tcPr>
          <w:p w:rsidR="008C3000" w:rsidRPr="00C56EFA" w:rsidRDefault="008C3000" w:rsidP="008C3000">
            <w:pPr>
              <w:pStyle w:val="NoSpacing"/>
              <w:jc w:val="center"/>
              <w:rPr>
                <w:rFonts w:cstheme="minorHAnsi"/>
                <w:sz w:val="23"/>
                <w:szCs w:val="23"/>
              </w:rPr>
            </w:pPr>
          </w:p>
        </w:tc>
        <w:tc>
          <w:tcPr>
            <w:tcW w:w="5040" w:type="dxa"/>
            <w:vAlign w:val="bottom"/>
          </w:tcPr>
          <w:p w:rsidR="008C3000" w:rsidRPr="00C56EFA" w:rsidRDefault="008C3000" w:rsidP="008C3000">
            <w:pPr>
              <w:pStyle w:val="NoSpacing"/>
              <w:rPr>
                <w:rFonts w:cstheme="minorHAnsi"/>
                <w:sz w:val="23"/>
                <w:szCs w:val="23"/>
              </w:rPr>
            </w:pPr>
          </w:p>
        </w:tc>
        <w:tc>
          <w:tcPr>
            <w:tcW w:w="4860" w:type="dxa"/>
            <w:gridSpan w:val="2"/>
            <w:vAlign w:val="bottom"/>
          </w:tcPr>
          <w:p w:rsidR="008C3000" w:rsidRPr="00C56EFA" w:rsidRDefault="008C3000" w:rsidP="008C3000">
            <w:pPr>
              <w:pStyle w:val="NoSpacing"/>
              <w:rPr>
                <w:rFonts w:cstheme="minorHAnsi"/>
                <w:sz w:val="23"/>
                <w:szCs w:val="23"/>
              </w:rPr>
            </w:pPr>
            <w:r w:rsidRPr="00C56EFA">
              <w:rPr>
                <w:rFonts w:cstheme="minorHAnsi"/>
                <w:b/>
                <w:sz w:val="23"/>
                <w:szCs w:val="23"/>
              </w:rPr>
              <w:t>PPLT Representative</w:t>
            </w:r>
          </w:p>
        </w:tc>
      </w:tr>
      <w:tr w:rsidR="008C3000" w:rsidRPr="00C56EFA" w:rsidTr="001F39B1">
        <w:trPr>
          <w:trHeight w:val="20"/>
        </w:trPr>
        <w:tc>
          <w:tcPr>
            <w:tcW w:w="450" w:type="dxa"/>
            <w:vAlign w:val="bottom"/>
          </w:tcPr>
          <w:p w:rsidR="008C3000" w:rsidRPr="00C56EFA" w:rsidRDefault="008C3000" w:rsidP="008C3000">
            <w:pPr>
              <w:pStyle w:val="NoSpacing"/>
              <w:jc w:val="center"/>
              <w:rPr>
                <w:rFonts w:eastAsia="MS Gothic" w:cstheme="minorHAnsi"/>
                <w:sz w:val="23"/>
                <w:szCs w:val="23"/>
              </w:rPr>
            </w:pPr>
          </w:p>
        </w:tc>
        <w:tc>
          <w:tcPr>
            <w:tcW w:w="5040" w:type="dxa"/>
            <w:vAlign w:val="bottom"/>
          </w:tcPr>
          <w:p w:rsidR="008C3000" w:rsidRPr="00C56EFA" w:rsidRDefault="008C3000" w:rsidP="008C3000">
            <w:pPr>
              <w:pStyle w:val="NoSpacing"/>
              <w:rPr>
                <w:rFonts w:cstheme="minorHAnsi"/>
                <w:sz w:val="23"/>
                <w:szCs w:val="23"/>
              </w:rPr>
            </w:pPr>
          </w:p>
        </w:tc>
        <w:sdt>
          <w:sdtPr>
            <w:rPr>
              <w:rFonts w:cstheme="minorHAnsi"/>
              <w:sz w:val="23"/>
              <w:szCs w:val="23"/>
            </w:rPr>
            <w:id w:val="-537047277"/>
            <w14:checkbox>
              <w14:checked w14:val="1"/>
              <w14:checkedState w14:val="2612" w14:font="MS Gothic"/>
              <w14:uncheckedState w14:val="2610" w14:font="MS Gothic"/>
            </w14:checkbox>
          </w:sdtPr>
          <w:sdtContent>
            <w:tc>
              <w:tcPr>
                <w:tcW w:w="450" w:type="dxa"/>
                <w:vAlign w:val="bottom"/>
              </w:tcPr>
              <w:p w:rsidR="008C3000" w:rsidRPr="00C56EFA" w:rsidRDefault="009B5E2B" w:rsidP="008C3000">
                <w:pPr>
                  <w:pStyle w:val="NoSpacing"/>
                  <w:jc w:val="center"/>
                  <w:rPr>
                    <w:rFonts w:cstheme="minorHAnsi"/>
                    <w:sz w:val="23"/>
                    <w:szCs w:val="23"/>
                  </w:rPr>
                </w:pPr>
                <w:r>
                  <w:rPr>
                    <w:rFonts w:ascii="MS Gothic" w:eastAsia="MS Gothic" w:hAnsi="MS Gothic" w:cstheme="minorHAnsi" w:hint="eastAsia"/>
                    <w:sz w:val="23"/>
                    <w:szCs w:val="23"/>
                  </w:rPr>
                  <w:t>☒</w:t>
                </w:r>
              </w:p>
            </w:tc>
          </w:sdtContent>
        </w:sdt>
        <w:tc>
          <w:tcPr>
            <w:tcW w:w="4410" w:type="dxa"/>
            <w:vAlign w:val="bottom"/>
          </w:tcPr>
          <w:p w:rsidR="008C3000" w:rsidRPr="00C56EFA" w:rsidRDefault="00AC0290" w:rsidP="008C3000">
            <w:pPr>
              <w:pStyle w:val="NoSpacing"/>
              <w:rPr>
                <w:rFonts w:cstheme="minorHAnsi"/>
                <w:sz w:val="23"/>
                <w:szCs w:val="23"/>
              </w:rPr>
            </w:pPr>
            <w:r>
              <w:rPr>
                <w:rFonts w:cstheme="minorHAnsi"/>
                <w:sz w:val="23"/>
                <w:szCs w:val="23"/>
              </w:rPr>
              <w:t>Nate Kopp</w:t>
            </w:r>
          </w:p>
        </w:tc>
      </w:tr>
    </w:tbl>
    <w:p w:rsidR="00DC469B" w:rsidRPr="00C56EFA" w:rsidRDefault="000A1331" w:rsidP="00394E63">
      <w:pPr>
        <w:pStyle w:val="Default"/>
        <w:spacing w:line="276" w:lineRule="auto"/>
        <w:ind w:right="36"/>
        <w:rPr>
          <w:rFonts w:asciiTheme="minorHAnsi" w:hAnsiTheme="minorHAnsi" w:cstheme="minorHAnsi"/>
          <w:b/>
          <w:bCs/>
          <w:sz w:val="23"/>
          <w:szCs w:val="23"/>
        </w:rPr>
      </w:pPr>
      <w:r w:rsidRPr="00C56EFA">
        <w:rPr>
          <w:rFonts w:asciiTheme="minorHAnsi" w:hAnsiTheme="minorHAnsi" w:cstheme="minorHAnsi"/>
          <w:b/>
          <w:bCs/>
          <w:sz w:val="23"/>
          <w:szCs w:val="23"/>
        </w:rPr>
        <w:tab/>
      </w:r>
      <w:r w:rsidRPr="00C56EFA">
        <w:rPr>
          <w:rFonts w:asciiTheme="minorHAnsi" w:hAnsiTheme="minorHAnsi" w:cstheme="minorHAnsi"/>
          <w:b/>
          <w:bCs/>
          <w:sz w:val="23"/>
          <w:szCs w:val="23"/>
        </w:rPr>
        <w:tab/>
      </w:r>
    </w:p>
    <w:p w:rsidR="008D2C61" w:rsidRPr="00C56EFA" w:rsidRDefault="001175B5" w:rsidP="00394E63">
      <w:pPr>
        <w:pStyle w:val="Default"/>
        <w:ind w:right="36"/>
        <w:rPr>
          <w:rFonts w:asciiTheme="minorHAnsi" w:hAnsiTheme="minorHAnsi" w:cstheme="minorHAnsi"/>
        </w:rPr>
      </w:pPr>
      <w:r w:rsidRPr="00C56EFA">
        <w:rPr>
          <w:rFonts w:asciiTheme="minorHAnsi" w:hAnsiTheme="minorHAnsi" w:cstheme="minorHAnsi"/>
          <w:b/>
          <w:bCs/>
        </w:rPr>
        <w:t xml:space="preserve">LOCATION: </w:t>
      </w:r>
      <w:r w:rsidR="00626549" w:rsidRPr="00C56EFA">
        <w:rPr>
          <w:rFonts w:asciiTheme="minorHAnsi" w:hAnsiTheme="minorHAnsi" w:cstheme="minorHAnsi"/>
          <w:b/>
          <w:bCs/>
        </w:rPr>
        <w:t>City</w:t>
      </w:r>
      <w:r w:rsidR="007D5E89" w:rsidRPr="00C56EFA">
        <w:rPr>
          <w:rFonts w:asciiTheme="minorHAnsi" w:hAnsiTheme="minorHAnsi" w:cstheme="minorHAnsi"/>
          <w:b/>
          <w:bCs/>
        </w:rPr>
        <w:t xml:space="preserve">-County Building, </w:t>
      </w:r>
      <w:r w:rsidR="00626549" w:rsidRPr="00C56EFA">
        <w:rPr>
          <w:rFonts w:asciiTheme="minorHAnsi" w:hAnsiTheme="minorHAnsi" w:cstheme="minorHAnsi"/>
          <w:b/>
          <w:bCs/>
        </w:rPr>
        <w:t xml:space="preserve">Room </w:t>
      </w:r>
      <w:r w:rsidR="00991C42" w:rsidRPr="00C56EFA">
        <w:rPr>
          <w:rFonts w:asciiTheme="minorHAnsi" w:hAnsiTheme="minorHAnsi" w:cstheme="minorHAnsi"/>
          <w:b/>
          <w:bCs/>
        </w:rPr>
        <w:t>3</w:t>
      </w:r>
      <w:r w:rsidR="00626549" w:rsidRPr="00C56EFA">
        <w:rPr>
          <w:rFonts w:asciiTheme="minorHAnsi" w:hAnsiTheme="minorHAnsi" w:cstheme="minorHAnsi"/>
          <w:b/>
          <w:bCs/>
        </w:rPr>
        <w:t>26</w:t>
      </w:r>
    </w:p>
    <w:p w:rsidR="00350810" w:rsidRPr="00C56EFA" w:rsidRDefault="00350810" w:rsidP="00394E63">
      <w:pPr>
        <w:pStyle w:val="Default"/>
        <w:ind w:right="36"/>
        <w:rPr>
          <w:rFonts w:asciiTheme="minorHAnsi" w:hAnsiTheme="minorHAnsi" w:cstheme="minorHAnsi"/>
          <w:b/>
          <w:bCs/>
        </w:rPr>
      </w:pPr>
    </w:p>
    <w:p w:rsidR="00364993" w:rsidRPr="00C56EFA" w:rsidRDefault="001175B5" w:rsidP="00E703F5">
      <w:pPr>
        <w:pStyle w:val="Default"/>
        <w:tabs>
          <w:tab w:val="left" w:pos="810"/>
        </w:tabs>
        <w:ind w:right="36"/>
        <w:rPr>
          <w:rFonts w:asciiTheme="minorHAnsi" w:hAnsiTheme="minorHAnsi" w:cstheme="minorHAnsi"/>
          <w:b/>
          <w:bCs/>
        </w:rPr>
      </w:pPr>
      <w:r w:rsidRPr="00C56EFA">
        <w:rPr>
          <w:rFonts w:asciiTheme="minorHAnsi" w:hAnsiTheme="minorHAnsi" w:cstheme="minorHAnsi"/>
          <w:b/>
          <w:bCs/>
        </w:rPr>
        <w:t>TIME:</w:t>
      </w:r>
      <w:r w:rsidR="00C42FD2" w:rsidRPr="00C56EFA">
        <w:rPr>
          <w:rFonts w:asciiTheme="minorHAnsi" w:hAnsiTheme="minorHAnsi" w:cstheme="minorHAnsi"/>
          <w:b/>
          <w:bCs/>
        </w:rPr>
        <w:tab/>
      </w:r>
      <w:r w:rsidR="001536F9" w:rsidRPr="00C56EFA">
        <w:rPr>
          <w:rFonts w:asciiTheme="minorHAnsi" w:hAnsiTheme="minorHAnsi" w:cstheme="minorHAnsi"/>
          <w:b/>
          <w:bCs/>
        </w:rPr>
        <w:t>5</w:t>
      </w:r>
      <w:r w:rsidR="00C42FD2" w:rsidRPr="00C56EFA">
        <w:rPr>
          <w:rFonts w:asciiTheme="minorHAnsi" w:hAnsiTheme="minorHAnsi" w:cstheme="minorHAnsi"/>
          <w:b/>
          <w:bCs/>
        </w:rPr>
        <w:t xml:space="preserve">:30 </w:t>
      </w:r>
      <w:r w:rsidR="00E70FC2" w:rsidRPr="00C56EFA">
        <w:rPr>
          <w:rFonts w:asciiTheme="minorHAnsi" w:hAnsiTheme="minorHAnsi" w:cstheme="minorHAnsi"/>
          <w:b/>
          <w:bCs/>
        </w:rPr>
        <w:t>p</w:t>
      </w:r>
      <w:r w:rsidR="00C42FD2" w:rsidRPr="00C56EFA">
        <w:rPr>
          <w:rFonts w:asciiTheme="minorHAnsi" w:hAnsiTheme="minorHAnsi" w:cstheme="minorHAnsi"/>
          <w:b/>
          <w:bCs/>
        </w:rPr>
        <w:t xml:space="preserve">m – </w:t>
      </w:r>
      <w:r w:rsidR="001536F9" w:rsidRPr="00C56EFA">
        <w:rPr>
          <w:rFonts w:asciiTheme="minorHAnsi" w:hAnsiTheme="minorHAnsi" w:cstheme="minorHAnsi"/>
          <w:b/>
          <w:bCs/>
        </w:rPr>
        <w:t>7</w:t>
      </w:r>
      <w:r w:rsidR="00C42FD2" w:rsidRPr="00C56EFA">
        <w:rPr>
          <w:rFonts w:asciiTheme="minorHAnsi" w:hAnsiTheme="minorHAnsi" w:cstheme="minorHAnsi"/>
          <w:b/>
          <w:bCs/>
        </w:rPr>
        <w:t xml:space="preserve">:00 </w:t>
      </w:r>
      <w:r w:rsidR="00991C42" w:rsidRPr="00C56EFA">
        <w:rPr>
          <w:rFonts w:asciiTheme="minorHAnsi" w:hAnsiTheme="minorHAnsi" w:cstheme="minorHAnsi"/>
          <w:b/>
          <w:bCs/>
        </w:rPr>
        <w:t>p</w:t>
      </w:r>
      <w:r w:rsidR="00C42FD2" w:rsidRPr="00C56EFA">
        <w:rPr>
          <w:rFonts w:asciiTheme="minorHAnsi" w:hAnsiTheme="minorHAnsi" w:cstheme="minorHAnsi"/>
          <w:b/>
          <w:bCs/>
        </w:rPr>
        <w:t>m</w:t>
      </w:r>
    </w:p>
    <w:p w:rsidR="00A1371D" w:rsidRPr="00C56EFA" w:rsidRDefault="00A1371D" w:rsidP="00394E63">
      <w:pPr>
        <w:pStyle w:val="Default"/>
        <w:ind w:right="36"/>
        <w:rPr>
          <w:rFonts w:asciiTheme="minorHAnsi" w:hAnsiTheme="minorHAnsi" w:cstheme="minorHAnsi"/>
          <w:b/>
          <w:bCs/>
        </w:rPr>
      </w:pPr>
    </w:p>
    <w:p w:rsidR="009B5E2B" w:rsidRDefault="009E5CCA" w:rsidP="00394E63">
      <w:pPr>
        <w:pStyle w:val="Default"/>
        <w:ind w:right="36"/>
        <w:rPr>
          <w:rFonts w:asciiTheme="minorHAnsi" w:hAnsiTheme="minorHAnsi" w:cstheme="minorHAnsi"/>
          <w:b/>
        </w:rPr>
      </w:pPr>
      <w:r w:rsidRPr="00C56EFA">
        <w:rPr>
          <w:rFonts w:asciiTheme="minorHAnsi" w:hAnsiTheme="minorHAnsi" w:cstheme="minorHAnsi"/>
          <w:b/>
        </w:rPr>
        <w:t>Call to Order</w:t>
      </w:r>
    </w:p>
    <w:p w:rsidR="009E5CCA" w:rsidRPr="009B5E2B" w:rsidRDefault="009B5E2B" w:rsidP="009B5E2B">
      <w:pPr>
        <w:pStyle w:val="Default"/>
        <w:numPr>
          <w:ilvl w:val="0"/>
          <w:numId w:val="44"/>
        </w:numPr>
        <w:ind w:left="720" w:right="36"/>
        <w:rPr>
          <w:rFonts w:asciiTheme="minorHAnsi" w:hAnsiTheme="minorHAnsi" w:cstheme="minorHAnsi"/>
        </w:rPr>
      </w:pPr>
      <w:r w:rsidRPr="009B5E2B">
        <w:rPr>
          <w:rFonts w:asciiTheme="minorHAnsi" w:hAnsiTheme="minorHAnsi" w:cstheme="minorHAnsi"/>
        </w:rPr>
        <w:t>Chairman Eric Severs called the January 14, 2020 HOLMAC meeting to order at 5:31 pm.</w:t>
      </w:r>
    </w:p>
    <w:p w:rsidR="00A1371D" w:rsidRPr="00C56EFA" w:rsidRDefault="00A1371D" w:rsidP="00394E63">
      <w:pPr>
        <w:pStyle w:val="Default"/>
        <w:ind w:right="36"/>
        <w:rPr>
          <w:rFonts w:asciiTheme="minorHAnsi" w:hAnsiTheme="minorHAnsi" w:cstheme="minorHAnsi"/>
          <w:b/>
        </w:rPr>
      </w:pPr>
    </w:p>
    <w:p w:rsidR="00F079F2" w:rsidRPr="00C56EFA" w:rsidRDefault="00D65D78" w:rsidP="00394E63">
      <w:pPr>
        <w:spacing w:after="0" w:line="240" w:lineRule="auto"/>
        <w:ind w:right="36"/>
        <w:jc w:val="both"/>
        <w:rPr>
          <w:rFonts w:cstheme="minorHAnsi"/>
          <w:b/>
          <w:sz w:val="24"/>
          <w:szCs w:val="24"/>
        </w:rPr>
      </w:pPr>
      <w:r w:rsidRPr="00C56EFA">
        <w:rPr>
          <w:rFonts w:cstheme="minorHAnsi"/>
          <w:b/>
          <w:sz w:val="24"/>
          <w:szCs w:val="24"/>
        </w:rPr>
        <w:t>Welcome</w:t>
      </w:r>
      <w:r w:rsidR="003B2CF6" w:rsidRPr="00C56EFA">
        <w:rPr>
          <w:rFonts w:cstheme="minorHAnsi"/>
          <w:b/>
          <w:sz w:val="24"/>
          <w:szCs w:val="24"/>
        </w:rPr>
        <w:t>/</w:t>
      </w:r>
      <w:r w:rsidR="00E104DA" w:rsidRPr="00C56EFA">
        <w:rPr>
          <w:rFonts w:cstheme="minorHAnsi"/>
          <w:b/>
          <w:sz w:val="24"/>
          <w:szCs w:val="24"/>
        </w:rPr>
        <w:t>Introductions</w:t>
      </w:r>
      <w:r w:rsidR="003B2CF6" w:rsidRPr="00C56EFA">
        <w:rPr>
          <w:rFonts w:cstheme="minorHAnsi"/>
          <w:b/>
          <w:sz w:val="24"/>
          <w:szCs w:val="24"/>
        </w:rPr>
        <w:t>/Visitors</w:t>
      </w:r>
      <w:r w:rsidR="009B5E2B">
        <w:rPr>
          <w:rFonts w:cstheme="minorHAnsi"/>
          <w:b/>
          <w:sz w:val="24"/>
          <w:szCs w:val="24"/>
        </w:rPr>
        <w:tab/>
        <w:t>Tony Zammit, Helena Rotary Club</w:t>
      </w:r>
    </w:p>
    <w:p w:rsidR="003B1244" w:rsidRPr="00C56EFA" w:rsidRDefault="003B1244" w:rsidP="00394E63">
      <w:pPr>
        <w:spacing w:after="0" w:line="240" w:lineRule="auto"/>
        <w:ind w:right="36"/>
        <w:jc w:val="both"/>
        <w:rPr>
          <w:rFonts w:cstheme="minorHAnsi"/>
          <w:b/>
          <w:sz w:val="24"/>
          <w:szCs w:val="24"/>
        </w:rPr>
      </w:pPr>
    </w:p>
    <w:p w:rsidR="009B5E2B" w:rsidRDefault="00F079F2" w:rsidP="00394E63">
      <w:pPr>
        <w:spacing w:after="0" w:line="240" w:lineRule="auto"/>
        <w:ind w:right="36"/>
        <w:rPr>
          <w:rFonts w:cstheme="minorHAnsi"/>
          <w:b/>
          <w:sz w:val="24"/>
          <w:szCs w:val="24"/>
        </w:rPr>
      </w:pPr>
      <w:r w:rsidRPr="00C56EFA">
        <w:rPr>
          <w:rFonts w:cstheme="minorHAnsi"/>
          <w:b/>
          <w:sz w:val="24"/>
          <w:szCs w:val="24"/>
        </w:rPr>
        <w:t>Minutes Approval</w:t>
      </w:r>
    </w:p>
    <w:p w:rsidR="00F079F2" w:rsidRPr="009B5E2B" w:rsidRDefault="009B5E2B" w:rsidP="009B5E2B">
      <w:pPr>
        <w:pStyle w:val="ListParagraph"/>
        <w:numPr>
          <w:ilvl w:val="0"/>
          <w:numId w:val="44"/>
        </w:numPr>
        <w:spacing w:after="0" w:line="240" w:lineRule="auto"/>
        <w:ind w:left="720" w:right="36"/>
        <w:jc w:val="both"/>
        <w:rPr>
          <w:rFonts w:cstheme="minorHAnsi"/>
          <w:b/>
          <w:sz w:val="24"/>
          <w:szCs w:val="24"/>
        </w:rPr>
      </w:pPr>
      <w:r>
        <w:rPr>
          <w:rFonts w:cstheme="minorHAnsi"/>
          <w:sz w:val="24"/>
          <w:szCs w:val="24"/>
        </w:rPr>
        <w:t xml:space="preserve">With no noted corrections, Ross moved to approve the December 2019 HOLMAC minutes as presented. Nick seconded. Motion carried. </w:t>
      </w:r>
    </w:p>
    <w:p w:rsidR="00EC2A03" w:rsidRPr="00C56EFA" w:rsidRDefault="00EC2A03" w:rsidP="00EC2A03">
      <w:pPr>
        <w:spacing w:after="0" w:line="240" w:lineRule="auto"/>
        <w:ind w:right="36"/>
        <w:rPr>
          <w:rFonts w:cstheme="minorHAnsi"/>
          <w:sz w:val="24"/>
          <w:szCs w:val="24"/>
        </w:rPr>
      </w:pPr>
    </w:p>
    <w:p w:rsidR="00C5132B" w:rsidRPr="00C56EFA" w:rsidRDefault="00F87984" w:rsidP="00C5132B">
      <w:pPr>
        <w:pStyle w:val="paragraph"/>
        <w:spacing w:before="0" w:beforeAutospacing="0" w:after="0" w:afterAutospacing="0"/>
        <w:ind w:right="43"/>
        <w:textAlignment w:val="baseline"/>
        <w:rPr>
          <w:rStyle w:val="normaltextrun"/>
          <w:rFonts w:asciiTheme="minorHAnsi" w:hAnsiTheme="minorHAnsi" w:cstheme="minorHAnsi"/>
          <w:b/>
          <w:bCs/>
          <w:color w:val="000000"/>
        </w:rPr>
      </w:pPr>
      <w:r w:rsidRPr="00C56EFA">
        <w:rPr>
          <w:rStyle w:val="normaltextrun"/>
          <w:rFonts w:asciiTheme="minorHAnsi" w:hAnsiTheme="minorHAnsi" w:cstheme="minorHAnsi"/>
          <w:b/>
          <w:bCs/>
        </w:rPr>
        <w:t>HOLMAC Action Item</w:t>
      </w:r>
      <w:r w:rsidRPr="00C56EFA">
        <w:rPr>
          <w:rStyle w:val="normaltextrun"/>
          <w:rFonts w:asciiTheme="minorHAnsi" w:hAnsiTheme="minorHAnsi" w:cstheme="minorHAnsi"/>
          <w:b/>
          <w:bCs/>
          <w:color w:val="000000"/>
        </w:rPr>
        <w:t>s</w:t>
      </w:r>
    </w:p>
    <w:p w:rsidR="0099464D" w:rsidRPr="00C56EFA" w:rsidRDefault="0099464D" w:rsidP="00B93C6C">
      <w:pPr>
        <w:pStyle w:val="paragraph"/>
        <w:spacing w:before="0" w:beforeAutospacing="0" w:after="0" w:afterAutospacing="0"/>
        <w:ind w:left="720" w:right="43"/>
        <w:jc w:val="both"/>
        <w:textAlignment w:val="baseline"/>
        <w:rPr>
          <w:rStyle w:val="normaltextrun"/>
          <w:rFonts w:asciiTheme="minorHAnsi" w:hAnsiTheme="minorHAnsi" w:cstheme="minorHAnsi"/>
          <w:bCs/>
        </w:rPr>
      </w:pPr>
    </w:p>
    <w:p w:rsidR="00255AFE" w:rsidRPr="00AC0290" w:rsidRDefault="00810148" w:rsidP="00AC0290">
      <w:pPr>
        <w:pStyle w:val="paragraph"/>
        <w:spacing w:before="0" w:beforeAutospacing="0" w:after="0" w:afterAutospacing="0"/>
        <w:ind w:right="36"/>
        <w:jc w:val="both"/>
        <w:textAlignment w:val="baseline"/>
        <w:rPr>
          <w:rFonts w:asciiTheme="minorHAnsi" w:hAnsiTheme="minorHAnsi" w:cstheme="minorHAnsi"/>
          <w:b/>
          <w:bCs/>
        </w:rPr>
      </w:pPr>
      <w:r w:rsidRPr="00C56EFA">
        <w:rPr>
          <w:rStyle w:val="normaltextrun"/>
          <w:rFonts w:asciiTheme="minorHAnsi" w:hAnsiTheme="minorHAnsi" w:cstheme="minorHAnsi"/>
          <w:b/>
          <w:bCs/>
        </w:rPr>
        <w:t>New Bu</w:t>
      </w:r>
      <w:r w:rsidR="00231807" w:rsidRPr="00C56EFA">
        <w:rPr>
          <w:rStyle w:val="normaltextrun"/>
          <w:rFonts w:asciiTheme="minorHAnsi" w:hAnsiTheme="minorHAnsi" w:cstheme="minorHAnsi"/>
          <w:b/>
          <w:bCs/>
        </w:rPr>
        <w:t>siness</w:t>
      </w:r>
    </w:p>
    <w:p w:rsidR="00B83264" w:rsidRPr="00C56EFA" w:rsidRDefault="00B83264" w:rsidP="00B83264">
      <w:pPr>
        <w:pStyle w:val="paragraph"/>
        <w:spacing w:before="0" w:beforeAutospacing="0" w:after="0" w:afterAutospacing="0"/>
        <w:ind w:left="720" w:right="36"/>
        <w:jc w:val="both"/>
        <w:textAlignment w:val="baseline"/>
        <w:rPr>
          <w:rStyle w:val="normaltextrun"/>
          <w:rFonts w:asciiTheme="minorHAnsi" w:hAnsiTheme="minorHAnsi" w:cstheme="minorHAnsi"/>
          <w:b/>
          <w:bCs/>
        </w:rPr>
      </w:pPr>
    </w:p>
    <w:p w:rsidR="00AC0290" w:rsidRDefault="00AC0290" w:rsidP="009B5E2B">
      <w:pPr>
        <w:spacing w:after="0" w:line="240" w:lineRule="auto"/>
        <w:rPr>
          <w:u w:val="single"/>
        </w:rPr>
      </w:pPr>
      <w:r w:rsidRPr="009B5E2B">
        <w:rPr>
          <w:u w:val="single"/>
        </w:rPr>
        <w:t>Mount Helena ADA Trail Proposal – Helena Rotary Club Presentation</w:t>
      </w:r>
      <w:r w:rsidR="009B5E2B">
        <w:rPr>
          <w:u w:val="single"/>
        </w:rPr>
        <w:t xml:space="preserve"> – Tony Zammit</w:t>
      </w:r>
      <w:r w:rsidR="00DF1D17">
        <w:rPr>
          <w:u w:val="single"/>
        </w:rPr>
        <w:t>, President Elect</w:t>
      </w:r>
    </w:p>
    <w:p w:rsidR="009B5E2B" w:rsidRDefault="009B5E2B" w:rsidP="003B2150">
      <w:pPr>
        <w:pStyle w:val="ListParagraph"/>
        <w:numPr>
          <w:ilvl w:val="0"/>
          <w:numId w:val="44"/>
        </w:numPr>
        <w:spacing w:after="0" w:line="240" w:lineRule="auto"/>
        <w:ind w:left="720"/>
        <w:jc w:val="both"/>
      </w:pPr>
      <w:r>
        <w:t xml:space="preserve">Tony Zammit </w:t>
      </w:r>
      <w:r w:rsidR="003B2150">
        <w:t xml:space="preserve">asked to speak regarding a presentation made by the Helena Rotary Club in 2019. Rotary reached out to the </w:t>
      </w:r>
      <w:r w:rsidR="008E5137">
        <w:t>C</w:t>
      </w:r>
      <w:r w:rsidR="003B2150">
        <w:t xml:space="preserve">ity of Helena’s Parks and Recreation Department in early 2019 to begin discussing the potential of building a new ADA-compliant trail that starts at the Mount Helena Trailhead parking lot. The proposed trail would travel north and slightly west to a vantage point that provides panoramic views of Helena and the Helena Valley, including </w:t>
      </w:r>
      <w:r w:rsidR="008E5137">
        <w:t xml:space="preserve">the downtown area, the Cathedral, Carroll, and the Capitol. </w:t>
      </w:r>
      <w:r w:rsidR="005048AB">
        <w:t xml:space="preserve">This new trail would be roughly ½ mile in length (map included in packet) and have a grade of less than 2%. The trail would be composed of granite and be ADA compliant. </w:t>
      </w:r>
      <w:r w:rsidR="00DE503A">
        <w:t xml:space="preserve">The trail will maintain a 60 </w:t>
      </w:r>
      <w:r w:rsidR="00DE503A">
        <w:lastRenderedPageBreak/>
        <w:t xml:space="preserve">to 80-inch bench (to </w:t>
      </w:r>
      <w:r w:rsidR="005048AB">
        <w:t xml:space="preserve">accommodate two </w:t>
      </w:r>
      <w:r w:rsidR="00DE503A">
        <w:t xml:space="preserve">passing </w:t>
      </w:r>
      <w:r w:rsidR="005048AB">
        <w:t>wheelchairs</w:t>
      </w:r>
      <w:r w:rsidR="00DE503A">
        <w:t xml:space="preserve">) for the length of the trail. </w:t>
      </w:r>
      <w:r w:rsidR="00AA173D">
        <w:t xml:space="preserve">The terminus area will have ADA </w:t>
      </w:r>
      <w:r w:rsidR="00DE503A">
        <w:t xml:space="preserve">benches and an ADA-compliant picnic table.  </w:t>
      </w:r>
      <w:r w:rsidR="005048AB">
        <w:t xml:space="preserve"> </w:t>
      </w:r>
      <w:r w:rsidR="003B2150">
        <w:t xml:space="preserve">  </w:t>
      </w:r>
    </w:p>
    <w:p w:rsidR="005048AB" w:rsidRDefault="00AA7FCB" w:rsidP="003B2150">
      <w:pPr>
        <w:pStyle w:val="ListParagraph"/>
        <w:numPr>
          <w:ilvl w:val="0"/>
          <w:numId w:val="44"/>
        </w:numPr>
        <w:spacing w:after="0" w:line="240" w:lineRule="auto"/>
        <w:ind w:left="720"/>
        <w:jc w:val="both"/>
      </w:pPr>
      <w:r>
        <w:t xml:space="preserve">The Rotary Club is hoping to allow for future expansion to the west of the trail that maintains ADA-compliance. </w:t>
      </w:r>
    </w:p>
    <w:p w:rsidR="00AA7FCB" w:rsidRDefault="00AA7FCB" w:rsidP="003B2150">
      <w:pPr>
        <w:pStyle w:val="ListParagraph"/>
        <w:numPr>
          <w:ilvl w:val="0"/>
          <w:numId w:val="44"/>
        </w:numPr>
        <w:spacing w:after="0" w:line="240" w:lineRule="auto"/>
        <w:ind w:left="720"/>
        <w:jc w:val="both"/>
      </w:pPr>
      <w:r>
        <w:t xml:space="preserve">One of the main principle goals of this trail is to provide access to Helena’s Open </w:t>
      </w:r>
      <w:r w:rsidR="00DA6BE3">
        <w:t>L</w:t>
      </w:r>
      <w:r>
        <w:t xml:space="preserve">ands to more people. </w:t>
      </w:r>
    </w:p>
    <w:p w:rsidR="00DA6BE3" w:rsidRDefault="00094BF7" w:rsidP="003B2150">
      <w:pPr>
        <w:pStyle w:val="ListParagraph"/>
        <w:numPr>
          <w:ilvl w:val="0"/>
          <w:numId w:val="44"/>
        </w:numPr>
        <w:spacing w:after="0" w:line="240" w:lineRule="auto"/>
        <w:ind w:left="720"/>
        <w:jc w:val="both"/>
      </w:pPr>
      <w:r>
        <w:t>After discussion with Brad, Tony presented</w:t>
      </w:r>
      <w:r w:rsidR="00DA6BE3">
        <w:t xml:space="preserve"> what a budget might look like:</w:t>
      </w:r>
    </w:p>
    <w:tbl>
      <w:tblPr>
        <w:tblStyle w:val="TableGrid"/>
        <w:tblW w:w="0" w:type="auto"/>
        <w:tblInd w:w="715" w:type="dxa"/>
        <w:tblLook w:val="04A0" w:firstRow="1" w:lastRow="0" w:firstColumn="1" w:lastColumn="0" w:noHBand="0" w:noVBand="1"/>
      </w:tblPr>
      <w:tblGrid>
        <w:gridCol w:w="2790"/>
        <w:gridCol w:w="6421"/>
      </w:tblGrid>
      <w:tr w:rsidR="00094BF7" w:rsidTr="001137F6">
        <w:tc>
          <w:tcPr>
            <w:tcW w:w="9211" w:type="dxa"/>
            <w:gridSpan w:val="2"/>
            <w:vAlign w:val="center"/>
          </w:tcPr>
          <w:p w:rsidR="00094BF7" w:rsidRDefault="00094BF7" w:rsidP="00DA6BE3">
            <w:pPr>
              <w:jc w:val="both"/>
            </w:pPr>
            <w:r>
              <w:rPr>
                <w:b/>
              </w:rPr>
              <w:t>ESTIMATED BUDGET:</w:t>
            </w:r>
          </w:p>
        </w:tc>
      </w:tr>
      <w:tr w:rsidR="00DA6BE3" w:rsidTr="00094BF7">
        <w:tc>
          <w:tcPr>
            <w:tcW w:w="2790" w:type="dxa"/>
            <w:vAlign w:val="center"/>
          </w:tcPr>
          <w:p w:rsidR="00DA6BE3" w:rsidRDefault="00DA6BE3" w:rsidP="00DA6BE3">
            <w:pPr>
              <w:jc w:val="right"/>
            </w:pPr>
            <w:r>
              <w:t>$8,500</w:t>
            </w:r>
            <w:r w:rsidR="00094BF7">
              <w:t>.00</w:t>
            </w:r>
          </w:p>
        </w:tc>
        <w:tc>
          <w:tcPr>
            <w:tcW w:w="6421" w:type="dxa"/>
          </w:tcPr>
          <w:p w:rsidR="00DA6BE3" w:rsidRDefault="00094BF7" w:rsidP="00DA6BE3">
            <w:pPr>
              <w:jc w:val="both"/>
            </w:pPr>
            <w:r>
              <w:t>Decomposed granite surface material (includes delivery)</w:t>
            </w:r>
          </w:p>
        </w:tc>
      </w:tr>
      <w:tr w:rsidR="00DA6BE3" w:rsidTr="00094BF7">
        <w:tc>
          <w:tcPr>
            <w:tcW w:w="2790" w:type="dxa"/>
            <w:vAlign w:val="center"/>
          </w:tcPr>
          <w:p w:rsidR="00DA6BE3" w:rsidRDefault="00DA6BE3" w:rsidP="00DA6BE3">
            <w:pPr>
              <w:jc w:val="right"/>
            </w:pPr>
            <w:r>
              <w:t>5,000</w:t>
            </w:r>
            <w:r w:rsidR="00094BF7">
              <w:t>.00</w:t>
            </w:r>
          </w:p>
        </w:tc>
        <w:tc>
          <w:tcPr>
            <w:tcW w:w="6421" w:type="dxa"/>
          </w:tcPr>
          <w:p w:rsidR="00DA6BE3" w:rsidRDefault="00094BF7" w:rsidP="00DA6BE3">
            <w:pPr>
              <w:jc w:val="both"/>
            </w:pPr>
            <w:r>
              <w:t>Bridge across draw</w:t>
            </w:r>
          </w:p>
        </w:tc>
      </w:tr>
      <w:tr w:rsidR="00DA6BE3" w:rsidTr="00094BF7">
        <w:tc>
          <w:tcPr>
            <w:tcW w:w="2790" w:type="dxa"/>
            <w:vAlign w:val="center"/>
          </w:tcPr>
          <w:p w:rsidR="00DA6BE3" w:rsidRDefault="00DA6BE3" w:rsidP="00DA6BE3">
            <w:pPr>
              <w:jc w:val="right"/>
            </w:pPr>
            <w:r>
              <w:t>6,000</w:t>
            </w:r>
            <w:r w:rsidR="00094BF7">
              <w:t>.00</w:t>
            </w:r>
          </w:p>
        </w:tc>
        <w:tc>
          <w:tcPr>
            <w:tcW w:w="6421" w:type="dxa"/>
          </w:tcPr>
          <w:p w:rsidR="00DA6BE3" w:rsidRDefault="00094BF7" w:rsidP="00DA6BE3">
            <w:pPr>
              <w:jc w:val="both"/>
            </w:pPr>
            <w:r>
              <w:t>Excavation and surface material spreading</w:t>
            </w:r>
          </w:p>
        </w:tc>
      </w:tr>
      <w:tr w:rsidR="00DA6BE3" w:rsidTr="00094BF7">
        <w:tc>
          <w:tcPr>
            <w:tcW w:w="2790" w:type="dxa"/>
            <w:vAlign w:val="center"/>
          </w:tcPr>
          <w:p w:rsidR="00DA6BE3" w:rsidRDefault="00094BF7" w:rsidP="00DA6BE3">
            <w:pPr>
              <w:jc w:val="right"/>
            </w:pPr>
            <w:r>
              <w:t>750.00</w:t>
            </w:r>
          </w:p>
        </w:tc>
        <w:tc>
          <w:tcPr>
            <w:tcW w:w="6421" w:type="dxa"/>
          </w:tcPr>
          <w:p w:rsidR="00DA6BE3" w:rsidRDefault="00094BF7" w:rsidP="00DA6BE3">
            <w:pPr>
              <w:jc w:val="both"/>
            </w:pPr>
            <w:r>
              <w:t>Benches for terminus (delivered)</w:t>
            </w:r>
          </w:p>
        </w:tc>
      </w:tr>
      <w:tr w:rsidR="00094BF7" w:rsidTr="00094BF7">
        <w:tc>
          <w:tcPr>
            <w:tcW w:w="2790" w:type="dxa"/>
            <w:vAlign w:val="center"/>
          </w:tcPr>
          <w:p w:rsidR="00094BF7" w:rsidRDefault="00094BF7" w:rsidP="00DA6BE3">
            <w:pPr>
              <w:jc w:val="right"/>
            </w:pPr>
            <w:r>
              <w:t>500.00</w:t>
            </w:r>
          </w:p>
        </w:tc>
        <w:tc>
          <w:tcPr>
            <w:tcW w:w="6421" w:type="dxa"/>
          </w:tcPr>
          <w:p w:rsidR="00094BF7" w:rsidRDefault="00094BF7" w:rsidP="00DA6BE3">
            <w:pPr>
              <w:jc w:val="both"/>
            </w:pPr>
            <w:r>
              <w:t>Signage</w:t>
            </w:r>
          </w:p>
        </w:tc>
      </w:tr>
      <w:tr w:rsidR="00094BF7" w:rsidTr="001137F6">
        <w:tc>
          <w:tcPr>
            <w:tcW w:w="2790" w:type="dxa"/>
            <w:vAlign w:val="center"/>
          </w:tcPr>
          <w:p w:rsidR="00094BF7" w:rsidRPr="00094BF7" w:rsidRDefault="00094BF7" w:rsidP="00094BF7">
            <w:pPr>
              <w:jc w:val="right"/>
              <w:rPr>
                <w:b/>
              </w:rPr>
            </w:pPr>
            <w:r>
              <w:rPr>
                <w:b/>
              </w:rPr>
              <w:fldChar w:fldCharType="begin"/>
            </w:r>
            <w:r>
              <w:rPr>
                <w:b/>
              </w:rPr>
              <w:instrText xml:space="preserve"> =SUM(ABOVE) </w:instrText>
            </w:r>
            <w:r>
              <w:rPr>
                <w:b/>
              </w:rPr>
              <w:fldChar w:fldCharType="separate"/>
            </w:r>
            <w:r>
              <w:rPr>
                <w:b/>
                <w:noProof/>
              </w:rPr>
              <w:t>$20,750.00</w:t>
            </w:r>
            <w:r>
              <w:rPr>
                <w:b/>
              </w:rPr>
              <w:fldChar w:fldCharType="end"/>
            </w:r>
          </w:p>
        </w:tc>
        <w:tc>
          <w:tcPr>
            <w:tcW w:w="6421" w:type="dxa"/>
            <w:vAlign w:val="center"/>
          </w:tcPr>
          <w:p w:rsidR="00094BF7" w:rsidRPr="00094BF7" w:rsidRDefault="00094BF7" w:rsidP="00094BF7">
            <w:pPr>
              <w:rPr>
                <w:b/>
              </w:rPr>
            </w:pPr>
            <w:r>
              <w:rPr>
                <w:b/>
              </w:rPr>
              <w:t>TOTAL ESTIMATED COST</w:t>
            </w:r>
          </w:p>
        </w:tc>
      </w:tr>
      <w:tr w:rsidR="00094BF7" w:rsidTr="00094BF7">
        <w:tc>
          <w:tcPr>
            <w:tcW w:w="2790" w:type="dxa"/>
            <w:vAlign w:val="center"/>
          </w:tcPr>
          <w:p w:rsidR="00094BF7" w:rsidRPr="00094BF7" w:rsidRDefault="00094BF7" w:rsidP="00094BF7">
            <w:pPr>
              <w:jc w:val="right"/>
            </w:pPr>
            <w:r w:rsidRPr="00094BF7">
              <w:t>-800.00</w:t>
            </w:r>
          </w:p>
        </w:tc>
        <w:tc>
          <w:tcPr>
            <w:tcW w:w="6421" w:type="dxa"/>
          </w:tcPr>
          <w:p w:rsidR="00094BF7" w:rsidRDefault="00094BF7" w:rsidP="00094BF7">
            <w:pPr>
              <w:jc w:val="both"/>
            </w:pPr>
            <w:r>
              <w:t>Committed funds from Helena Rotary Club</w:t>
            </w:r>
          </w:p>
        </w:tc>
      </w:tr>
      <w:tr w:rsidR="00094BF7" w:rsidTr="00094BF7">
        <w:tc>
          <w:tcPr>
            <w:tcW w:w="2790" w:type="dxa"/>
            <w:vAlign w:val="center"/>
          </w:tcPr>
          <w:p w:rsidR="00094BF7" w:rsidRPr="00094BF7" w:rsidRDefault="00094BF7" w:rsidP="00094BF7">
            <w:pPr>
              <w:jc w:val="right"/>
              <w:rPr>
                <w:b/>
              </w:rPr>
            </w:pPr>
            <w:r>
              <w:rPr>
                <w:b/>
              </w:rPr>
              <w:t>$19,950.00</w:t>
            </w:r>
          </w:p>
        </w:tc>
        <w:tc>
          <w:tcPr>
            <w:tcW w:w="6421" w:type="dxa"/>
          </w:tcPr>
          <w:p w:rsidR="00094BF7" w:rsidRDefault="00094BF7" w:rsidP="00094BF7">
            <w:pPr>
              <w:jc w:val="both"/>
            </w:pPr>
            <w:r>
              <w:rPr>
                <w:b/>
              </w:rPr>
              <w:t>TOTAL FUNDING NEEDED</w:t>
            </w:r>
          </w:p>
        </w:tc>
      </w:tr>
    </w:tbl>
    <w:p w:rsidR="00DA6BE3" w:rsidRDefault="00094BF7" w:rsidP="00094BF7">
      <w:pPr>
        <w:pStyle w:val="ListParagraph"/>
        <w:numPr>
          <w:ilvl w:val="0"/>
          <w:numId w:val="46"/>
        </w:numPr>
        <w:spacing w:after="0" w:line="240" w:lineRule="auto"/>
        <w:jc w:val="both"/>
      </w:pPr>
      <w:r>
        <w:t xml:space="preserve">Tony added that he is aware of an additional source that may defray some, if not most of these costs. </w:t>
      </w:r>
    </w:p>
    <w:p w:rsidR="00094BF7" w:rsidRDefault="00094BF7" w:rsidP="00094BF7">
      <w:pPr>
        <w:pStyle w:val="ListParagraph"/>
        <w:numPr>
          <w:ilvl w:val="0"/>
          <w:numId w:val="46"/>
        </w:numPr>
        <w:spacing w:after="0" w:line="240" w:lineRule="auto"/>
        <w:jc w:val="both"/>
      </w:pPr>
      <w:r>
        <w:t xml:space="preserve">As you are likely aware, there have not been any new trails in Helena Open Lands due to a moratorium on construction imposed by the City Commission. However, with the revisions of Chapter 7 of the Open Lands Work Plan nearing completion, this proposed trail has become a strong candidate for the first trail to be built under the new process. </w:t>
      </w:r>
    </w:p>
    <w:p w:rsidR="009F2EDC" w:rsidRDefault="001A35A2" w:rsidP="00094BF7">
      <w:pPr>
        <w:pStyle w:val="ListParagraph"/>
        <w:numPr>
          <w:ilvl w:val="0"/>
          <w:numId w:val="46"/>
        </w:numPr>
        <w:spacing w:after="0" w:line="240" w:lineRule="auto"/>
        <w:jc w:val="both"/>
      </w:pPr>
      <w:r>
        <w:t xml:space="preserve">Nate asked what the logic is of </w:t>
      </w:r>
      <w:r w:rsidR="00A653C5">
        <w:t xml:space="preserve">where </w:t>
      </w:r>
      <w:r>
        <w:t xml:space="preserve">the terminus </w:t>
      </w:r>
      <w:r w:rsidR="00A653C5">
        <w:t xml:space="preserve">is located. The area in question is a flat area that provides a good outdoor recreation opportunity with a good vantage point. </w:t>
      </w:r>
      <w:r w:rsidR="009F2EDC">
        <w:t xml:space="preserve">Brad added you would have the opportunity to get all the way down to LeGrande with one big switch on the west end. </w:t>
      </w:r>
    </w:p>
    <w:p w:rsidR="00094BF7" w:rsidRDefault="009F2EDC" w:rsidP="00094BF7">
      <w:pPr>
        <w:pStyle w:val="ListParagraph"/>
        <w:numPr>
          <w:ilvl w:val="0"/>
          <w:numId w:val="46"/>
        </w:numPr>
        <w:spacing w:after="0" w:line="240" w:lineRule="auto"/>
        <w:jc w:val="both"/>
      </w:pPr>
      <w:r>
        <w:t xml:space="preserve">Nick asked if this route uses any existing foot paths. Brad stated it would utilize some of the trail along the reservoir tank. After that, portions of it would be new-cut construction. </w:t>
      </w:r>
    </w:p>
    <w:p w:rsidR="009B5E2B" w:rsidRDefault="00EC14AD" w:rsidP="00EC14AD">
      <w:pPr>
        <w:pStyle w:val="ListParagraph"/>
        <w:numPr>
          <w:ilvl w:val="0"/>
          <w:numId w:val="46"/>
        </w:numPr>
        <w:spacing w:after="0" w:line="240" w:lineRule="auto"/>
        <w:jc w:val="both"/>
      </w:pPr>
      <w:r>
        <w:t xml:space="preserve">Brad added that we do want to get a handle on the social trails in this area. </w:t>
      </w:r>
    </w:p>
    <w:p w:rsidR="00EC14AD" w:rsidRDefault="000E1C1F" w:rsidP="00EC14AD">
      <w:pPr>
        <w:pStyle w:val="ListParagraph"/>
        <w:numPr>
          <w:ilvl w:val="0"/>
          <w:numId w:val="46"/>
        </w:numPr>
        <w:spacing w:after="0" w:line="240" w:lineRule="auto"/>
        <w:jc w:val="both"/>
      </w:pPr>
      <w:r>
        <w:t>Kristi asked if Tony has worked with any ADA groups to ensure compliance. Tony stated he did his own research and has not reached out to any groups. Helena Rotary would not be opposed to doing this. Kristi told Tony that the city does have an ADA Compliance Coordinator. Her information is as follows:</w:t>
      </w:r>
    </w:p>
    <w:p w:rsidR="000E1C1F" w:rsidRDefault="000E1C1F" w:rsidP="001137F6">
      <w:pPr>
        <w:pStyle w:val="ListParagraph"/>
        <w:numPr>
          <w:ilvl w:val="1"/>
          <w:numId w:val="46"/>
        </w:numPr>
        <w:spacing w:after="0" w:line="240" w:lineRule="auto"/>
        <w:jc w:val="both"/>
      </w:pPr>
      <w:r>
        <w:t>Ellie Ray</w:t>
      </w:r>
      <w:r w:rsidR="001D03E4">
        <w:t xml:space="preserve">, </w:t>
      </w:r>
      <w:r>
        <w:t>ADA Compliance Coordinator</w:t>
      </w:r>
    </w:p>
    <w:p w:rsidR="000E1C1F" w:rsidRDefault="000E1C1F" w:rsidP="000E1C1F">
      <w:pPr>
        <w:pStyle w:val="ListParagraph"/>
        <w:numPr>
          <w:ilvl w:val="1"/>
          <w:numId w:val="46"/>
        </w:numPr>
        <w:spacing w:after="0" w:line="240" w:lineRule="auto"/>
        <w:jc w:val="both"/>
      </w:pPr>
      <w:hyperlink r:id="rId10" w:history="1">
        <w:r w:rsidRPr="009176A0">
          <w:rPr>
            <w:rStyle w:val="Hyperlink"/>
          </w:rPr>
          <w:t>eray@helenamt.gov</w:t>
        </w:r>
      </w:hyperlink>
    </w:p>
    <w:p w:rsidR="000E1C1F" w:rsidRDefault="000E1C1F" w:rsidP="000E1C1F">
      <w:pPr>
        <w:pStyle w:val="ListParagraph"/>
        <w:numPr>
          <w:ilvl w:val="1"/>
          <w:numId w:val="46"/>
        </w:numPr>
        <w:spacing w:after="0" w:line="240" w:lineRule="auto"/>
        <w:jc w:val="both"/>
      </w:pPr>
      <w:r>
        <w:t>406.447.8491</w:t>
      </w:r>
    </w:p>
    <w:p w:rsidR="000E1C1F" w:rsidRDefault="000E1C1F" w:rsidP="000E1C1F">
      <w:pPr>
        <w:pStyle w:val="ListParagraph"/>
        <w:numPr>
          <w:ilvl w:val="0"/>
          <w:numId w:val="46"/>
        </w:numPr>
        <w:spacing w:after="0" w:line="240" w:lineRule="auto"/>
        <w:jc w:val="both"/>
      </w:pPr>
      <w:r>
        <w:t xml:space="preserve">Brad added there is also </w:t>
      </w:r>
      <w:r w:rsidR="001D03E4">
        <w:t xml:space="preserve">the opportunity with this project to move the kiosk in an effort to make it accessible. </w:t>
      </w:r>
      <w:r w:rsidR="005415A6">
        <w:t xml:space="preserve">If you go up the first knoll, we have a trashcan and picnic table with we can also make accessible. </w:t>
      </w:r>
    </w:p>
    <w:p w:rsidR="004C3DEF" w:rsidRDefault="004C3DEF" w:rsidP="000E1C1F">
      <w:pPr>
        <w:pStyle w:val="ListParagraph"/>
        <w:numPr>
          <w:ilvl w:val="0"/>
          <w:numId w:val="46"/>
        </w:numPr>
        <w:spacing w:after="0" w:line="240" w:lineRule="auto"/>
        <w:jc w:val="both"/>
      </w:pPr>
      <w:r>
        <w:t xml:space="preserve">PPLT has had similar conversations about this trailhead. Nate supports this opportunity. He added he agrees with Nick’s sentiment in trying to limit new trails. Eric stated he thinks it will be an attractive route that consolidates a lot of the social trails. </w:t>
      </w:r>
    </w:p>
    <w:p w:rsidR="004D6196" w:rsidRDefault="004D6196" w:rsidP="000E1C1F">
      <w:pPr>
        <w:pStyle w:val="ListParagraph"/>
        <w:numPr>
          <w:ilvl w:val="0"/>
          <w:numId w:val="46"/>
        </w:numPr>
        <w:spacing w:after="0" w:line="240" w:lineRule="auto"/>
        <w:jc w:val="both"/>
      </w:pPr>
      <w:r>
        <w:t xml:space="preserve">Eric added that it would be a good idea to add some interpretive elements to a trail like this. </w:t>
      </w:r>
    </w:p>
    <w:p w:rsidR="004D6196" w:rsidRDefault="00D96688" w:rsidP="000E1C1F">
      <w:pPr>
        <w:pStyle w:val="ListParagraph"/>
        <w:numPr>
          <w:ilvl w:val="0"/>
          <w:numId w:val="46"/>
        </w:numPr>
        <w:spacing w:after="0" w:line="240" w:lineRule="auto"/>
        <w:jc w:val="both"/>
      </w:pPr>
      <w:r>
        <w:t>Brad stated he anticipates we will get comments as you will be able to see this trail from a distance. There isn’t vegetation and we are not tucked behind rock-out crops. This will be more visible than Saddle Drive</w:t>
      </w:r>
      <w:r w:rsidR="00D070D3">
        <w:t xml:space="preserve"> as granite has a reddish hue</w:t>
      </w:r>
      <w:r>
        <w:t xml:space="preserve">. </w:t>
      </w:r>
      <w:r w:rsidR="00D070D3">
        <w:t xml:space="preserve">It was then suggested we use crushed gravel, but Brad stated crushed gravel does not meet ADA specifications. When the time comes, we can ask that the ADA Compliance Coordinator look at other options besides granite. </w:t>
      </w:r>
    </w:p>
    <w:p w:rsidR="0056077D" w:rsidRDefault="0056077D" w:rsidP="001137F6">
      <w:pPr>
        <w:pStyle w:val="ListParagraph"/>
        <w:numPr>
          <w:ilvl w:val="0"/>
          <w:numId w:val="46"/>
        </w:numPr>
        <w:spacing w:after="0" w:line="240" w:lineRule="auto"/>
        <w:jc w:val="both"/>
      </w:pPr>
      <w:r>
        <w:t xml:space="preserve">The Rotary Club has identified some good funding sources. The Rotary Club has 50 members. Many have expressed interest in volunteering for part of this project. MCC could be utilized in this project as well. </w:t>
      </w:r>
    </w:p>
    <w:p w:rsidR="00950B61" w:rsidRDefault="0056077D" w:rsidP="001137F6">
      <w:pPr>
        <w:pStyle w:val="ListParagraph"/>
        <w:numPr>
          <w:ilvl w:val="0"/>
          <w:numId w:val="46"/>
        </w:numPr>
        <w:spacing w:after="0" w:line="240" w:lineRule="auto"/>
        <w:jc w:val="both"/>
      </w:pPr>
      <w:r>
        <w:t xml:space="preserve">Nate stated that PPLT has received feedback on the 10-Mile Creek Park on the west side of town. The parking lot is a road-mix and what appears to be pretty packed down material is actually very challenging </w:t>
      </w:r>
      <w:r>
        <w:lastRenderedPageBreak/>
        <w:t>for folks in wheelchairs. Nate then encouraged Brad and Tony to visit with the ADA Compliance Coordinator before proceeding with the project.</w:t>
      </w:r>
    </w:p>
    <w:p w:rsidR="002200B1" w:rsidRDefault="00950B61" w:rsidP="001137F6">
      <w:pPr>
        <w:pStyle w:val="ListParagraph"/>
        <w:numPr>
          <w:ilvl w:val="0"/>
          <w:numId w:val="46"/>
        </w:numPr>
        <w:spacing w:after="0" w:line="240" w:lineRule="auto"/>
        <w:jc w:val="both"/>
      </w:pPr>
      <w:r>
        <w:t xml:space="preserve">Nick then asked what the count is for ADA parking spots at Mount Helena. Brad stated he believes there are three ADA spots. </w:t>
      </w:r>
      <w:r w:rsidR="002200B1">
        <w:t xml:space="preserve">Nick asked if we should consider adding a couple more spots. Brad agreed that eventually this parking area may need more capacity. </w:t>
      </w:r>
    </w:p>
    <w:p w:rsidR="0056077D" w:rsidRDefault="00C07F2D" w:rsidP="001137F6">
      <w:pPr>
        <w:pStyle w:val="ListParagraph"/>
        <w:numPr>
          <w:ilvl w:val="0"/>
          <w:numId w:val="46"/>
        </w:numPr>
        <w:spacing w:after="0" w:line="240" w:lineRule="auto"/>
        <w:jc w:val="both"/>
      </w:pPr>
      <w:r>
        <w:t xml:space="preserve">Betsy – with all the conversations and plan updates this past year, what is our protocol in moving forward on a proposal like this. Does this need to go into the work plan that goes to the commission? </w:t>
      </w:r>
      <w:r w:rsidR="0056077D">
        <w:t xml:space="preserve"> </w:t>
      </w:r>
    </w:p>
    <w:p w:rsidR="001E24DD" w:rsidRDefault="00C07F2D" w:rsidP="001137F6">
      <w:pPr>
        <w:pStyle w:val="ListParagraph"/>
        <w:numPr>
          <w:ilvl w:val="0"/>
          <w:numId w:val="46"/>
        </w:numPr>
        <w:spacing w:after="0" w:line="240" w:lineRule="auto"/>
        <w:jc w:val="both"/>
      </w:pPr>
      <w:r>
        <w:t xml:space="preserve">Part of the discussion this evening is to talk about some upcoming projects that will go through our new public process. The new public process has not yet been defined yet, but the open lands update is only awaiting that process. </w:t>
      </w:r>
      <w:r w:rsidR="001E24DD">
        <w:t xml:space="preserve">These projects will be the test to push through the new process to give the public opportunity to comment on them and perhaps we can get feedback on this trail. This will be separate from our work plan. Special projects like this will be looked at through the public process. </w:t>
      </w:r>
    </w:p>
    <w:p w:rsidR="00910B6B" w:rsidRDefault="001E24DD" w:rsidP="001137F6">
      <w:pPr>
        <w:pStyle w:val="ListParagraph"/>
        <w:numPr>
          <w:ilvl w:val="0"/>
          <w:numId w:val="46"/>
        </w:numPr>
        <w:spacing w:after="0" w:line="240" w:lineRule="auto"/>
        <w:jc w:val="both"/>
      </w:pPr>
      <w:r>
        <w:t xml:space="preserve">Kristi stated we did that the Chapter 7 Rewrite to the commission last week for an update. They gave us direction that they want to see public involvement spelled out in the plan. We committed to having a more specific public outreach plan by June 2020. They wanted to see all of that before they approve Chapter 7. There are some user groups (Montana Bicycle Guild, Helena Hikes and Helena Trails Alliance) who </w:t>
      </w:r>
      <w:r w:rsidR="008C1360">
        <w:t>will provide us recommendations on the public outreach plan. The group is evaluating the public outreach plan used by Helena Citizen’s Council. We will also be looking at other state processes that are similar to NEPA and MEPA (National Environmental Policy Act and Montana Environmental Policy Act) that already have defined processes in place. We will also be running these larger projects through the EA (Environmental Analysis) checklist that we recently developed.</w:t>
      </w:r>
    </w:p>
    <w:p w:rsidR="00990859" w:rsidRDefault="00910B6B" w:rsidP="001137F6">
      <w:pPr>
        <w:pStyle w:val="ListParagraph"/>
        <w:numPr>
          <w:ilvl w:val="0"/>
          <w:numId w:val="46"/>
        </w:numPr>
        <w:spacing w:after="0" w:line="240" w:lineRule="auto"/>
        <w:jc w:val="both"/>
      </w:pPr>
      <w:r>
        <w:t>When asked how many ADA-compliant trails we currently have within our system, Brad stated one. He added it is only a seasonal ADA trail as we are unable to plow it.</w:t>
      </w:r>
      <w:r w:rsidR="005306FB">
        <w:t xml:space="preserve"> We can’t have a paved trail in accordance with our 2004 plan</w:t>
      </w:r>
      <w:r w:rsidR="005B2581">
        <w:t xml:space="preserve">. They would be accessible for approximately six months. </w:t>
      </w:r>
      <w:r>
        <w:t xml:space="preserve"> </w:t>
      </w:r>
      <w:r w:rsidR="008C1360">
        <w:t xml:space="preserve"> </w:t>
      </w:r>
    </w:p>
    <w:p w:rsidR="00671B3E" w:rsidRDefault="00990859" w:rsidP="001137F6">
      <w:pPr>
        <w:pStyle w:val="ListParagraph"/>
        <w:numPr>
          <w:ilvl w:val="0"/>
          <w:numId w:val="46"/>
        </w:numPr>
        <w:spacing w:after="0" w:line="240" w:lineRule="auto"/>
        <w:jc w:val="both"/>
      </w:pPr>
      <w:r>
        <w:t xml:space="preserve">Ross asked Tony if there is a timeline for Rotary. Tony stated that ideally it would be great if we could break ground this summer. </w:t>
      </w:r>
      <w:r w:rsidR="00F720BA">
        <w:t>The moratorium on new construction would have to be lifted.</w:t>
      </w:r>
      <w:r w:rsidR="00671B3E">
        <w:t xml:space="preserve"> The need is not going away. </w:t>
      </w:r>
    </w:p>
    <w:p w:rsidR="00671B3E" w:rsidRDefault="00671B3E" w:rsidP="001137F6">
      <w:pPr>
        <w:pStyle w:val="ListParagraph"/>
        <w:numPr>
          <w:ilvl w:val="0"/>
          <w:numId w:val="46"/>
        </w:numPr>
        <w:spacing w:after="0" w:line="240" w:lineRule="auto"/>
        <w:jc w:val="both"/>
      </w:pPr>
      <w:r>
        <w:t>Kristi recommended the Rotary Club present this to the ADA Compliance Committee (information included above).</w:t>
      </w:r>
    </w:p>
    <w:p w:rsidR="00B7397D" w:rsidRDefault="00671B3E" w:rsidP="001137F6">
      <w:pPr>
        <w:pStyle w:val="ListParagraph"/>
        <w:numPr>
          <w:ilvl w:val="0"/>
          <w:numId w:val="46"/>
        </w:numPr>
        <w:spacing w:after="0" w:line="240" w:lineRule="auto"/>
        <w:jc w:val="both"/>
      </w:pPr>
      <w:r>
        <w:t xml:space="preserve">All major trail projects will go through the public </w:t>
      </w:r>
      <w:r w:rsidR="00B7397D">
        <w:t xml:space="preserve">involvement </w:t>
      </w:r>
      <w:r>
        <w:t>process and will have to go to the commission for approval.</w:t>
      </w:r>
    </w:p>
    <w:p w:rsidR="00C07F2D" w:rsidRDefault="00B7397D" w:rsidP="001137F6">
      <w:pPr>
        <w:pStyle w:val="ListParagraph"/>
        <w:numPr>
          <w:ilvl w:val="0"/>
          <w:numId w:val="46"/>
        </w:numPr>
        <w:spacing w:after="0" w:line="240" w:lineRule="auto"/>
        <w:jc w:val="both"/>
      </w:pPr>
      <w:r>
        <w:t xml:space="preserve">Nate stated this is an awesome project! </w:t>
      </w:r>
      <w:r w:rsidR="00671B3E">
        <w:t xml:space="preserve">  </w:t>
      </w:r>
      <w:r w:rsidR="00F720BA">
        <w:t xml:space="preserve"> </w:t>
      </w:r>
      <w:r w:rsidR="008C1360">
        <w:t xml:space="preserve"> </w:t>
      </w:r>
      <w:r w:rsidR="001E24DD">
        <w:t xml:space="preserve">    </w:t>
      </w:r>
      <w:r w:rsidR="00C07F2D">
        <w:t xml:space="preserve">   </w:t>
      </w:r>
    </w:p>
    <w:p w:rsidR="00EC14AD" w:rsidRDefault="00EC14AD" w:rsidP="00AA7FCB">
      <w:pPr>
        <w:spacing w:after="0" w:line="240" w:lineRule="auto"/>
      </w:pPr>
    </w:p>
    <w:p w:rsidR="004071F2" w:rsidRPr="004071F2" w:rsidRDefault="004071F2" w:rsidP="00AA7FCB">
      <w:pPr>
        <w:spacing w:after="0" w:line="240" w:lineRule="auto"/>
        <w:rPr>
          <w:u w:val="single"/>
        </w:rPr>
      </w:pPr>
      <w:r>
        <w:rPr>
          <w:u w:val="single"/>
        </w:rPr>
        <w:t>2020 RAC Grant</w:t>
      </w:r>
    </w:p>
    <w:p w:rsidR="007E02A6" w:rsidRDefault="0005018D" w:rsidP="0005018D">
      <w:pPr>
        <w:pStyle w:val="ListParagraph"/>
        <w:numPr>
          <w:ilvl w:val="0"/>
          <w:numId w:val="48"/>
        </w:numPr>
        <w:spacing w:after="0" w:line="240" w:lineRule="auto"/>
        <w:jc w:val="both"/>
      </w:pPr>
      <w:r>
        <w:t xml:space="preserve">Brad stated we are going to have a cycle of the Missouri River Resource Advisory Committee </w:t>
      </w:r>
      <w:r w:rsidR="00A84B8F">
        <w:t xml:space="preserve">(RAC) </w:t>
      </w:r>
      <w:r>
        <w:t xml:space="preserve">grants this year. The due date for proposals is February 3, 2020. The project Brad proposes we enter into (similar to </w:t>
      </w:r>
      <w:r w:rsidR="00276A9C">
        <w:t xml:space="preserve">the </w:t>
      </w:r>
      <w:r>
        <w:t xml:space="preserve">partnership agreement like we did at Park City) </w:t>
      </w:r>
      <w:r w:rsidR="00276A9C">
        <w:t xml:space="preserve">except now we will shift to </w:t>
      </w:r>
      <w:r>
        <w:t xml:space="preserve">the Old Shooting Range. In the near future </w:t>
      </w:r>
      <w:r w:rsidR="00276A9C">
        <w:t>we will have a new trail coming from Brooklyn Bridge down through crossing Tucker and coming into Entertainment. This trail will bring more use to the Old Shooting Range Trailhead. In that light, Brad would like to bring that trailhead up. Another standard along with this project should include some electronic monitoring there because we have a lot of issues at this trailhead. We will need to get signage out. The idea is to put a restroom, similar to what we did at Park City, at the Old Shooting Range trailhead. The forest service partnership will be similar to what the Forest Service did at Park City in that their match contribution would include weed work on Rodney Ridge. We will look at this as a two-agency system as the trailhead is on city property, but Rodney Ridge is on Forest Service property. Brad will also be looking at re-grading the parking lot surface</w:t>
      </w:r>
      <w:r w:rsidR="00F96466">
        <w:t xml:space="preserve"> as well</w:t>
      </w:r>
      <w:r w:rsidR="00276A9C">
        <w:t>.</w:t>
      </w:r>
      <w:r w:rsidR="00800944">
        <w:t xml:space="preserve"> We might add an ADA accessible picnic table in this area as well. We already have a garbage receptacle and mutt mitt station at this location.</w:t>
      </w:r>
      <w:r w:rsidR="00276A9C">
        <w:t xml:space="preserve">    </w:t>
      </w:r>
    </w:p>
    <w:p w:rsidR="00325E39" w:rsidRDefault="00BE5C7E" w:rsidP="0005018D">
      <w:pPr>
        <w:pStyle w:val="ListParagraph"/>
        <w:numPr>
          <w:ilvl w:val="0"/>
          <w:numId w:val="48"/>
        </w:numPr>
        <w:spacing w:after="0" w:line="240" w:lineRule="auto"/>
        <w:jc w:val="both"/>
      </w:pPr>
      <w:r>
        <w:lastRenderedPageBreak/>
        <w:t xml:space="preserve">Brad will be working with the Forest Service in the next couple weeks to get this proposal ready. The RAC grant will be for the restroom. At Park City, the grant covered the restroom and surfacing and city match was administration and labor. </w:t>
      </w:r>
      <w:r w:rsidR="00325E39">
        <w:t xml:space="preserve">In this instance, </w:t>
      </w:r>
      <w:r>
        <w:t xml:space="preserve">Ales and PPLT both contributed to that project. </w:t>
      </w:r>
    </w:p>
    <w:p w:rsidR="00BE5C7E" w:rsidRDefault="00325E39" w:rsidP="0005018D">
      <w:pPr>
        <w:pStyle w:val="ListParagraph"/>
        <w:numPr>
          <w:ilvl w:val="0"/>
          <w:numId w:val="48"/>
        </w:numPr>
        <w:spacing w:after="0" w:line="240" w:lineRule="auto"/>
        <w:jc w:val="both"/>
      </w:pPr>
      <w:r>
        <w:t xml:space="preserve">The grant will most likely look at facility excavation and some materials. We have the equipment to do some of the work. </w:t>
      </w:r>
    </w:p>
    <w:p w:rsidR="00325E39" w:rsidRDefault="00325E39" w:rsidP="00325E39">
      <w:pPr>
        <w:spacing w:after="0" w:line="240" w:lineRule="auto"/>
        <w:jc w:val="both"/>
      </w:pPr>
    </w:p>
    <w:p w:rsidR="00325E39" w:rsidRDefault="00325E39" w:rsidP="00325E39">
      <w:pPr>
        <w:spacing w:after="0" w:line="240" w:lineRule="auto"/>
        <w:jc w:val="both"/>
        <w:rPr>
          <w:u w:val="single"/>
        </w:rPr>
      </w:pPr>
      <w:r>
        <w:rPr>
          <w:u w:val="single"/>
        </w:rPr>
        <w:t>2020 Montana Recreational Trails Grant</w:t>
      </w:r>
    </w:p>
    <w:p w:rsidR="00325E39" w:rsidRDefault="00325E39" w:rsidP="00325E39">
      <w:pPr>
        <w:pStyle w:val="ListParagraph"/>
        <w:numPr>
          <w:ilvl w:val="0"/>
          <w:numId w:val="49"/>
        </w:numPr>
        <w:spacing w:after="0" w:line="240" w:lineRule="auto"/>
        <w:jc w:val="both"/>
      </w:pPr>
      <w:r>
        <w:t>The application for this grant is due this month. Brad has not identified a Recreation Trails Grant project and is open to suggestions. He will need that information in the next week.</w:t>
      </w:r>
    </w:p>
    <w:p w:rsidR="00AC3DD6" w:rsidRDefault="00962149" w:rsidP="00AC3DD6">
      <w:pPr>
        <w:pStyle w:val="ListParagraph"/>
        <w:numPr>
          <w:ilvl w:val="0"/>
          <w:numId w:val="49"/>
        </w:numPr>
        <w:spacing w:after="0" w:line="240" w:lineRule="auto"/>
        <w:jc w:val="both"/>
      </w:pPr>
      <w:r>
        <w:t xml:space="preserve">Brad stated </w:t>
      </w:r>
      <w:r w:rsidR="00823195">
        <w:t>in reviewing T</w:t>
      </w:r>
      <w:r>
        <w:t xml:space="preserve">ony’s </w:t>
      </w:r>
      <w:r w:rsidR="00823195">
        <w:t xml:space="preserve">presentation, there is enough information identified for the ADA trail. We </w:t>
      </w:r>
      <w:r w:rsidR="00783B2B">
        <w:t>can</w:t>
      </w:r>
      <w:r w:rsidR="00823195">
        <w:t xml:space="preserve"> probably get the funding for the Old Shooting Range project. </w:t>
      </w:r>
      <w:r w:rsidR="00783B2B">
        <w:t xml:space="preserve">Nate reiterated that the project at the Old Shooting Range is </w:t>
      </w:r>
      <w:r w:rsidR="00AC3DD6">
        <w:t xml:space="preserve">a great project. Nate added that the Montana Rec Trails Committee is aware that we are in a moratorium and that maybe we should sit out this year. </w:t>
      </w:r>
    </w:p>
    <w:p w:rsidR="00AC3DD6" w:rsidRDefault="00AC3DD6" w:rsidP="00AC3DD6">
      <w:pPr>
        <w:spacing w:after="0" w:line="240" w:lineRule="auto"/>
        <w:jc w:val="both"/>
      </w:pPr>
    </w:p>
    <w:p w:rsidR="00AC3DD6" w:rsidRPr="00544395" w:rsidRDefault="00AC0290" w:rsidP="00AC3DD6">
      <w:pPr>
        <w:spacing w:after="0" w:line="240" w:lineRule="auto"/>
        <w:rPr>
          <w:u w:val="single"/>
        </w:rPr>
      </w:pPr>
      <w:r w:rsidRPr="00544395">
        <w:rPr>
          <w:u w:val="single"/>
        </w:rPr>
        <w:t>DeFord Trailhead Improvement Project</w:t>
      </w:r>
      <w:r w:rsidR="00AC3DD6">
        <w:rPr>
          <w:u w:val="single"/>
        </w:rPr>
        <w:t xml:space="preserve"> and the </w:t>
      </w:r>
      <w:r w:rsidR="00AC3DD6" w:rsidRPr="00544395">
        <w:rPr>
          <w:u w:val="single"/>
        </w:rPr>
        <w:t>Lime Kiln Trailhead Improvement Project</w:t>
      </w:r>
    </w:p>
    <w:p w:rsidR="00AA7FCB" w:rsidRDefault="00AC3DD6" w:rsidP="00AC3DD6">
      <w:pPr>
        <w:pStyle w:val="ListParagraph"/>
        <w:numPr>
          <w:ilvl w:val="0"/>
          <w:numId w:val="47"/>
        </w:numPr>
        <w:spacing w:after="0" w:line="240" w:lineRule="auto"/>
        <w:jc w:val="both"/>
      </w:pPr>
      <w:r>
        <w:t xml:space="preserve">These last two items were on the work plan that had been approved before the moratorium was put into place. </w:t>
      </w:r>
    </w:p>
    <w:p w:rsidR="001C5ED2" w:rsidRPr="001C5ED2" w:rsidRDefault="001C5ED2" w:rsidP="001C5ED2">
      <w:pPr>
        <w:spacing w:after="0" w:line="240" w:lineRule="auto"/>
        <w:ind w:left="360"/>
        <w:jc w:val="both"/>
        <w:rPr>
          <w:b/>
        </w:rPr>
      </w:pPr>
      <w:r w:rsidRPr="001C5ED2">
        <w:rPr>
          <w:b/>
          <w:u w:val="single"/>
        </w:rPr>
        <w:t xml:space="preserve">DeFord Trailhead Improvement Project </w:t>
      </w:r>
    </w:p>
    <w:p w:rsidR="00AC3DD6" w:rsidRDefault="00726194" w:rsidP="00AC3DD6">
      <w:pPr>
        <w:pStyle w:val="ListParagraph"/>
        <w:numPr>
          <w:ilvl w:val="0"/>
          <w:numId w:val="47"/>
        </w:numPr>
        <w:spacing w:after="0" w:line="240" w:lineRule="auto"/>
        <w:jc w:val="both"/>
      </w:pPr>
      <w:r>
        <w:t xml:space="preserve">The first item </w:t>
      </w:r>
      <w:r w:rsidR="00AC3DD6">
        <w:t xml:space="preserve">was to address the parking situation in middle DeFord. We are having a capacity issue at this location. </w:t>
      </w:r>
      <w:r w:rsidR="00BA4394">
        <w:t xml:space="preserve">The current parking area reaches capacity in the spring, even during the week. </w:t>
      </w:r>
      <w:r>
        <w:t>In referring to the map provided, Brad stated that p</w:t>
      </w:r>
      <w:r w:rsidR="00AC3DD6">
        <w:t>eople have been parking to the south</w:t>
      </w:r>
      <w:r w:rsidR="00B419B5">
        <w:t xml:space="preserve"> where there is a little width</w:t>
      </w:r>
      <w:r>
        <w:t xml:space="preserve">. </w:t>
      </w:r>
      <w:r w:rsidR="00B419B5">
        <w:t>Brad p</w:t>
      </w:r>
      <w:r>
        <w:t xml:space="preserve">laced a </w:t>
      </w:r>
      <w:r w:rsidR="00B419B5">
        <w:t xml:space="preserve">red square on the map </w:t>
      </w:r>
      <w:r>
        <w:t xml:space="preserve">where people </w:t>
      </w:r>
      <w:r w:rsidR="00B419B5">
        <w:t xml:space="preserve">have developed </w:t>
      </w:r>
      <w:r w:rsidR="00BA4394">
        <w:t xml:space="preserve">a trail that ties into DeFord. We can develop a similar parking area at that location that would handle the overflow. Initially, we discussed expanding the existing parking area, but one of the homeowners was concerned about people backing into his driveway. The homeowner asked Brad to look at the area to the south where people are already parking. </w:t>
      </w:r>
      <w:r w:rsidR="001C5ED2">
        <w:t xml:space="preserve">Brad’s verbal agreement to the homeowner is that we will look at that; however, if that reaches capacity, we may need to go back to the original plan of expanding the existing area. We did agree to place boulders in the grassy area where people are currently parking. </w:t>
      </w:r>
    </w:p>
    <w:p w:rsidR="001C5ED2" w:rsidRDefault="001C5ED2" w:rsidP="00AC3DD6">
      <w:pPr>
        <w:pStyle w:val="ListParagraph"/>
        <w:numPr>
          <w:ilvl w:val="0"/>
          <w:numId w:val="47"/>
        </w:numPr>
        <w:spacing w:after="0" w:line="240" w:lineRule="auto"/>
        <w:jc w:val="both"/>
      </w:pPr>
      <w:r>
        <w:t xml:space="preserve">Brad’s idea is to size the lots very similar. We will use the rail fence and place a trash receptacle and mutt mitt station at the second parking area as well. </w:t>
      </w:r>
    </w:p>
    <w:p w:rsidR="00544395" w:rsidRPr="001C5ED2" w:rsidRDefault="001C5ED2" w:rsidP="001C5ED2">
      <w:pPr>
        <w:spacing w:after="0" w:line="240" w:lineRule="auto"/>
        <w:ind w:firstLine="360"/>
        <w:rPr>
          <w:b/>
          <w:u w:val="single"/>
        </w:rPr>
      </w:pPr>
      <w:r w:rsidRPr="001C5ED2">
        <w:rPr>
          <w:b/>
          <w:u w:val="single"/>
        </w:rPr>
        <w:t>Lime Kiln Trailhead Improvement Project</w:t>
      </w:r>
    </w:p>
    <w:p w:rsidR="00AC0290" w:rsidRDefault="001C5ED2" w:rsidP="00544395">
      <w:pPr>
        <w:pStyle w:val="paragraph"/>
        <w:numPr>
          <w:ilvl w:val="0"/>
          <w:numId w:val="47"/>
        </w:numPr>
        <w:spacing w:before="0" w:beforeAutospacing="0" w:after="0" w:afterAutospacing="0"/>
        <w:ind w:right="36"/>
        <w:jc w:val="both"/>
        <w:textAlignment w:val="baseline"/>
        <w:rPr>
          <w:rStyle w:val="normaltextrun"/>
          <w:rFonts w:asciiTheme="minorHAnsi" w:hAnsiTheme="minorHAnsi" w:cstheme="minorHAnsi"/>
        </w:rPr>
      </w:pPr>
      <w:r>
        <w:rPr>
          <w:rStyle w:val="normaltextrun"/>
          <w:rFonts w:asciiTheme="minorHAnsi" w:hAnsiTheme="minorHAnsi" w:cstheme="minorHAnsi"/>
        </w:rPr>
        <w:t xml:space="preserve">The </w:t>
      </w:r>
      <w:r w:rsidR="009533B9">
        <w:rPr>
          <w:rStyle w:val="normaltextrun"/>
          <w:rFonts w:asciiTheme="minorHAnsi" w:hAnsiTheme="minorHAnsi" w:cstheme="minorHAnsi"/>
        </w:rPr>
        <w:t>other project on the 2018 work plan was doing</w:t>
      </w:r>
      <w:r>
        <w:rPr>
          <w:rStyle w:val="normaltextrun"/>
          <w:rFonts w:asciiTheme="minorHAnsi" w:hAnsiTheme="minorHAnsi" w:cstheme="minorHAnsi"/>
        </w:rPr>
        <w:t xml:space="preserve"> something at Lime Kiln where we have the water tank access road</w:t>
      </w:r>
      <w:r w:rsidR="009533B9">
        <w:rPr>
          <w:rStyle w:val="normaltextrun"/>
          <w:rFonts w:asciiTheme="minorHAnsi" w:hAnsiTheme="minorHAnsi" w:cstheme="minorHAnsi"/>
        </w:rPr>
        <w:t xml:space="preserve">. The situation there now is often times there will be three vehicles parked there and people can’t get turned around. So what they do is drive up the road and turn around in peoples driveways. It is not a safe situation and Brad’s thought is to go into that hill and put a retaining wall in and get more distance for people to turn around. This isn’t a big expansion on where people are parking – it will just make it easier for people to turn around. It will also make it easier for us to plow snow there.  </w:t>
      </w:r>
    </w:p>
    <w:p w:rsidR="00544395" w:rsidRPr="001137F6" w:rsidRDefault="001137F6" w:rsidP="00544395">
      <w:pPr>
        <w:pStyle w:val="paragraph"/>
        <w:numPr>
          <w:ilvl w:val="0"/>
          <w:numId w:val="47"/>
        </w:numPr>
        <w:spacing w:before="0" w:beforeAutospacing="0" w:after="0" w:afterAutospacing="0"/>
        <w:ind w:right="36"/>
        <w:jc w:val="both"/>
        <w:textAlignment w:val="baseline"/>
        <w:rPr>
          <w:rStyle w:val="eop"/>
          <w:rFonts w:asciiTheme="minorHAnsi" w:hAnsiTheme="minorHAnsi" w:cstheme="minorHAnsi"/>
        </w:rPr>
      </w:pPr>
      <w:r>
        <w:rPr>
          <w:rStyle w:val="normaltextrun"/>
          <w:rFonts w:asciiTheme="minorHAnsi" w:hAnsiTheme="minorHAnsi" w:cstheme="minorHAnsi"/>
        </w:rPr>
        <w:t xml:space="preserve">We would need to coordinate with the streets department (and perhaps the county) on both projects. We would need their approval on Davis as it is a city street. Lime Kiln is at the edge of the city limits. </w:t>
      </w:r>
    </w:p>
    <w:p w:rsidR="00544395" w:rsidRDefault="00544395" w:rsidP="00544395">
      <w:pPr>
        <w:pStyle w:val="paragraph"/>
        <w:spacing w:before="0" w:beforeAutospacing="0" w:after="0" w:afterAutospacing="0"/>
        <w:ind w:right="36"/>
        <w:jc w:val="both"/>
        <w:textAlignment w:val="baseline"/>
        <w:rPr>
          <w:rStyle w:val="eop"/>
          <w:rFonts w:asciiTheme="minorHAnsi" w:hAnsiTheme="minorHAnsi" w:cstheme="minorHAnsi"/>
          <w:b/>
        </w:rPr>
      </w:pPr>
    </w:p>
    <w:p w:rsidR="00544395" w:rsidRDefault="00544395" w:rsidP="00544395">
      <w:pPr>
        <w:pStyle w:val="paragraph"/>
        <w:spacing w:before="0" w:beforeAutospacing="0" w:after="0" w:afterAutospacing="0"/>
        <w:ind w:right="36"/>
        <w:jc w:val="both"/>
        <w:textAlignment w:val="baseline"/>
        <w:rPr>
          <w:rStyle w:val="eop"/>
          <w:rFonts w:asciiTheme="minorHAnsi" w:hAnsiTheme="minorHAnsi" w:cstheme="minorHAnsi"/>
          <w:b/>
        </w:rPr>
      </w:pPr>
      <w:r w:rsidRPr="00C56EFA">
        <w:rPr>
          <w:rStyle w:val="eop"/>
          <w:rFonts w:asciiTheme="minorHAnsi" w:hAnsiTheme="minorHAnsi" w:cstheme="minorHAnsi"/>
          <w:b/>
        </w:rPr>
        <w:t>Reports from Subcommittees</w:t>
      </w:r>
    </w:p>
    <w:p w:rsidR="00544395" w:rsidRDefault="00544395" w:rsidP="00544395">
      <w:pPr>
        <w:spacing w:after="0" w:line="240" w:lineRule="auto"/>
      </w:pPr>
      <w:r>
        <w:t>Open Lands Department</w:t>
      </w:r>
    </w:p>
    <w:p w:rsidR="00C803C9" w:rsidRDefault="001137F6" w:rsidP="00C803C9">
      <w:pPr>
        <w:pStyle w:val="ListParagraph"/>
        <w:numPr>
          <w:ilvl w:val="0"/>
          <w:numId w:val="50"/>
        </w:numPr>
        <w:spacing w:after="0" w:line="240" w:lineRule="auto"/>
        <w:jc w:val="both"/>
      </w:pPr>
      <w:r>
        <w:t>We have another low income fire distribution</w:t>
      </w:r>
      <w:r w:rsidR="00C803C9">
        <w:t xml:space="preserve"> event this Saturday. We have been taking material from LeGrande over to the Saddle Drive Barn. Volunteers will split and distribute the wood on Saturday. </w:t>
      </w:r>
    </w:p>
    <w:p w:rsidR="00C803C9" w:rsidRDefault="00C803C9" w:rsidP="00C803C9">
      <w:pPr>
        <w:pStyle w:val="ListParagraph"/>
        <w:numPr>
          <w:ilvl w:val="0"/>
          <w:numId w:val="50"/>
        </w:numPr>
        <w:spacing w:after="0" w:line="240" w:lineRule="auto"/>
        <w:jc w:val="both"/>
      </w:pPr>
      <w:r>
        <w:t xml:space="preserve">The Folf group has their winter event at the Folf Course on Saturday as well. </w:t>
      </w:r>
    </w:p>
    <w:p w:rsidR="001137F6" w:rsidRDefault="00C803C9" w:rsidP="00C803C9">
      <w:pPr>
        <w:pStyle w:val="ListParagraph"/>
        <w:numPr>
          <w:ilvl w:val="0"/>
          <w:numId w:val="50"/>
        </w:numPr>
        <w:spacing w:after="0" w:line="240" w:lineRule="auto"/>
        <w:jc w:val="both"/>
      </w:pPr>
      <w:r>
        <w:lastRenderedPageBreak/>
        <w:t xml:space="preserve">We have a Request for Proposal (RFP) for the balance of the forestry work on the new Whyte property at LeGrande. These proposals are due next week. </w:t>
      </w:r>
    </w:p>
    <w:p w:rsidR="00C803C9" w:rsidRDefault="00C803C9" w:rsidP="00C803C9">
      <w:pPr>
        <w:pStyle w:val="ListParagraph"/>
        <w:numPr>
          <w:ilvl w:val="0"/>
          <w:numId w:val="50"/>
        </w:numPr>
        <w:spacing w:after="0" w:line="240" w:lineRule="auto"/>
        <w:jc w:val="both"/>
      </w:pPr>
      <w:r>
        <w:t>We are looking to hold a community meeting out there to discuss fuels work w</w:t>
      </w:r>
      <w:bookmarkStart w:id="0" w:name="_GoBack"/>
      <w:bookmarkEnd w:id="0"/>
      <w:r>
        <w:t xml:space="preserve">e will be doing on the property. We will also start a very general discussion on potential future recreation planning for this piece of property. We don’t have designated trails on this property yet. </w:t>
      </w:r>
    </w:p>
    <w:p w:rsidR="00C803C9" w:rsidRDefault="00C803C9" w:rsidP="00C803C9">
      <w:pPr>
        <w:pStyle w:val="ListParagraph"/>
        <w:numPr>
          <w:ilvl w:val="0"/>
          <w:numId w:val="50"/>
        </w:numPr>
        <w:spacing w:after="0" w:line="240" w:lineRule="auto"/>
        <w:jc w:val="both"/>
      </w:pPr>
      <w:r>
        <w:t xml:space="preserve">We may or may not get all trail maintenance done on the LeGrande property this year. We will embark on our first phase of weed control. </w:t>
      </w:r>
    </w:p>
    <w:p w:rsidR="00125AFC" w:rsidRDefault="00125AFC" w:rsidP="00C803C9">
      <w:pPr>
        <w:pStyle w:val="ListParagraph"/>
        <w:numPr>
          <w:ilvl w:val="0"/>
          <w:numId w:val="50"/>
        </w:numPr>
        <w:spacing w:after="0" w:line="240" w:lineRule="auto"/>
        <w:jc w:val="both"/>
      </w:pPr>
      <w:r>
        <w:t xml:space="preserve">Whoever our partner is on the trail maintenance will take on most of the maintenance items. </w:t>
      </w:r>
    </w:p>
    <w:p w:rsidR="00544395" w:rsidRDefault="00544395" w:rsidP="00F93D05">
      <w:pPr>
        <w:pStyle w:val="paragraph"/>
        <w:spacing w:before="0" w:beforeAutospacing="0" w:after="0" w:afterAutospacing="0"/>
        <w:ind w:right="36"/>
        <w:jc w:val="both"/>
        <w:textAlignment w:val="baseline"/>
        <w:rPr>
          <w:rStyle w:val="normaltextrun"/>
          <w:rFonts w:asciiTheme="minorHAnsi" w:hAnsiTheme="minorHAnsi" w:cstheme="minorHAnsi"/>
          <w:b/>
          <w:bCs/>
        </w:rPr>
      </w:pPr>
    </w:p>
    <w:p w:rsidR="00F87984" w:rsidRPr="00C56EFA" w:rsidRDefault="00F87984" w:rsidP="00F93D05">
      <w:pPr>
        <w:pStyle w:val="paragraph"/>
        <w:spacing w:before="0" w:beforeAutospacing="0" w:after="0" w:afterAutospacing="0"/>
        <w:ind w:right="36"/>
        <w:jc w:val="both"/>
        <w:textAlignment w:val="baseline"/>
        <w:rPr>
          <w:rStyle w:val="eop"/>
          <w:rFonts w:asciiTheme="minorHAnsi" w:hAnsiTheme="minorHAnsi" w:cstheme="minorHAnsi"/>
        </w:rPr>
      </w:pPr>
      <w:r w:rsidRPr="00C56EFA">
        <w:rPr>
          <w:rStyle w:val="normaltextrun"/>
          <w:rFonts w:asciiTheme="minorHAnsi" w:hAnsiTheme="minorHAnsi" w:cstheme="minorHAnsi"/>
          <w:b/>
          <w:bCs/>
        </w:rPr>
        <w:t>Public Comment</w:t>
      </w:r>
      <w:r w:rsidRPr="00C56EFA">
        <w:rPr>
          <w:rStyle w:val="eop"/>
          <w:rFonts w:asciiTheme="minorHAnsi" w:hAnsiTheme="minorHAnsi" w:cstheme="minorHAnsi"/>
        </w:rPr>
        <w:t> </w:t>
      </w:r>
    </w:p>
    <w:p w:rsidR="00150656" w:rsidRPr="00C56EFA" w:rsidRDefault="00150656" w:rsidP="00145ABB">
      <w:pPr>
        <w:pStyle w:val="paragraph"/>
        <w:spacing w:before="0" w:beforeAutospacing="0" w:after="0" w:afterAutospacing="0"/>
        <w:ind w:right="36"/>
        <w:jc w:val="both"/>
        <w:textAlignment w:val="baseline"/>
        <w:rPr>
          <w:rStyle w:val="eop"/>
          <w:rFonts w:asciiTheme="minorHAnsi" w:hAnsiTheme="minorHAnsi" w:cstheme="minorHAnsi"/>
        </w:rPr>
      </w:pPr>
    </w:p>
    <w:p w:rsidR="00F87984" w:rsidRPr="00C56EFA" w:rsidRDefault="00F87984" w:rsidP="00F93D05">
      <w:pPr>
        <w:pStyle w:val="paragraph"/>
        <w:spacing w:before="0" w:beforeAutospacing="0" w:after="0" w:afterAutospacing="0"/>
        <w:ind w:right="36"/>
        <w:jc w:val="both"/>
        <w:textAlignment w:val="baseline"/>
        <w:rPr>
          <w:rFonts w:asciiTheme="minorHAnsi" w:hAnsiTheme="minorHAnsi" w:cstheme="minorHAnsi"/>
        </w:rPr>
      </w:pPr>
      <w:r w:rsidRPr="00C56EFA">
        <w:rPr>
          <w:rStyle w:val="normaltextrun"/>
          <w:rFonts w:asciiTheme="minorHAnsi" w:hAnsiTheme="minorHAnsi" w:cstheme="minorHAnsi"/>
          <w:b/>
          <w:bCs/>
        </w:rPr>
        <w:t xml:space="preserve">Next Meeting Date: </w:t>
      </w:r>
      <w:r w:rsidR="00AC0290">
        <w:rPr>
          <w:rStyle w:val="normaltextrun"/>
          <w:rFonts w:asciiTheme="minorHAnsi" w:hAnsiTheme="minorHAnsi" w:cstheme="minorHAnsi"/>
          <w:b/>
          <w:bCs/>
          <w:color w:val="000000"/>
        </w:rPr>
        <w:t>February 11</w:t>
      </w:r>
      <w:r w:rsidR="00C05F52" w:rsidRPr="00C56EFA">
        <w:rPr>
          <w:rStyle w:val="normaltextrun"/>
          <w:rFonts w:asciiTheme="minorHAnsi" w:hAnsiTheme="minorHAnsi" w:cstheme="minorHAnsi"/>
          <w:b/>
          <w:bCs/>
          <w:color w:val="000000"/>
        </w:rPr>
        <w:t>, 20</w:t>
      </w:r>
      <w:r w:rsidR="00255AFE">
        <w:rPr>
          <w:rStyle w:val="normaltextrun"/>
          <w:rFonts w:asciiTheme="minorHAnsi" w:hAnsiTheme="minorHAnsi" w:cstheme="minorHAnsi"/>
          <w:b/>
          <w:bCs/>
          <w:color w:val="000000"/>
        </w:rPr>
        <w:t>20</w:t>
      </w:r>
    </w:p>
    <w:p w:rsidR="00544395" w:rsidRDefault="00544395" w:rsidP="00F93D05">
      <w:pPr>
        <w:pStyle w:val="paragraph"/>
        <w:spacing w:before="0" w:beforeAutospacing="0" w:after="0" w:afterAutospacing="0"/>
        <w:ind w:right="36"/>
        <w:jc w:val="both"/>
        <w:textAlignment w:val="baseline"/>
        <w:rPr>
          <w:rStyle w:val="normaltextrun"/>
          <w:rFonts w:asciiTheme="minorHAnsi" w:hAnsiTheme="minorHAnsi" w:cstheme="minorHAnsi"/>
          <w:b/>
          <w:bCs/>
          <w:color w:val="000000"/>
        </w:rPr>
      </w:pPr>
    </w:p>
    <w:p w:rsidR="00F87984" w:rsidRPr="00C56EFA" w:rsidRDefault="001B279C" w:rsidP="00F93D05">
      <w:pPr>
        <w:pStyle w:val="paragraph"/>
        <w:spacing w:before="0" w:beforeAutospacing="0" w:after="0" w:afterAutospacing="0"/>
        <w:ind w:right="36"/>
        <w:jc w:val="both"/>
        <w:textAlignment w:val="baseline"/>
        <w:rPr>
          <w:rStyle w:val="normaltextrun"/>
          <w:rFonts w:asciiTheme="minorHAnsi" w:hAnsiTheme="minorHAnsi" w:cstheme="minorHAnsi"/>
          <w:bCs/>
        </w:rPr>
      </w:pPr>
      <w:r w:rsidRPr="00C56EFA">
        <w:rPr>
          <w:rStyle w:val="normaltextrun"/>
          <w:rFonts w:asciiTheme="minorHAnsi" w:hAnsiTheme="minorHAnsi" w:cstheme="minorHAnsi"/>
          <w:b/>
          <w:bCs/>
          <w:color w:val="000000"/>
        </w:rPr>
        <w:t>F</w:t>
      </w:r>
      <w:r w:rsidR="00FD3837" w:rsidRPr="00C56EFA">
        <w:rPr>
          <w:rStyle w:val="normaltextrun"/>
          <w:rFonts w:asciiTheme="minorHAnsi" w:hAnsiTheme="minorHAnsi" w:cstheme="minorHAnsi"/>
          <w:b/>
          <w:bCs/>
          <w:color w:val="000000"/>
        </w:rPr>
        <w:t>uture</w:t>
      </w:r>
      <w:r w:rsidR="00F87984" w:rsidRPr="00C56EFA">
        <w:rPr>
          <w:rStyle w:val="normaltextrun"/>
          <w:rFonts w:asciiTheme="minorHAnsi" w:hAnsiTheme="minorHAnsi" w:cstheme="minorHAnsi"/>
          <w:b/>
          <w:bCs/>
          <w:color w:val="000000"/>
        </w:rPr>
        <w:t xml:space="preserve"> </w:t>
      </w:r>
      <w:r w:rsidR="00F87984" w:rsidRPr="00C56EFA">
        <w:rPr>
          <w:rStyle w:val="normaltextrun"/>
          <w:rFonts w:asciiTheme="minorHAnsi" w:hAnsiTheme="minorHAnsi" w:cstheme="minorHAnsi"/>
          <w:b/>
          <w:bCs/>
        </w:rPr>
        <w:t>Agenda Items</w:t>
      </w:r>
      <w:r w:rsidR="00FD3837" w:rsidRPr="00C56EFA">
        <w:rPr>
          <w:rStyle w:val="normaltextrun"/>
          <w:rFonts w:asciiTheme="minorHAnsi" w:hAnsiTheme="minorHAnsi" w:cstheme="minorHAnsi"/>
          <w:b/>
          <w:bCs/>
        </w:rPr>
        <w:t>:</w:t>
      </w:r>
      <w:r w:rsidR="00434D4D" w:rsidRPr="00C56EFA">
        <w:rPr>
          <w:rStyle w:val="normaltextrun"/>
          <w:rFonts w:asciiTheme="minorHAnsi" w:hAnsiTheme="minorHAnsi" w:cstheme="minorHAnsi"/>
          <w:b/>
          <w:bCs/>
        </w:rPr>
        <w:t xml:space="preserve"> </w:t>
      </w:r>
    </w:p>
    <w:p w:rsidR="001648A3" w:rsidRPr="00C56EFA" w:rsidRDefault="001648A3" w:rsidP="00F93D05">
      <w:pPr>
        <w:pStyle w:val="paragraph"/>
        <w:spacing w:before="0" w:beforeAutospacing="0" w:after="0" w:afterAutospacing="0"/>
        <w:ind w:right="36"/>
        <w:jc w:val="both"/>
        <w:textAlignment w:val="baseline"/>
        <w:rPr>
          <w:rStyle w:val="normaltextrun"/>
          <w:rFonts w:asciiTheme="minorHAnsi" w:hAnsiTheme="minorHAnsi" w:cstheme="minorHAnsi"/>
          <w:b/>
          <w:bCs/>
          <w:color w:val="000000"/>
        </w:rPr>
      </w:pPr>
    </w:p>
    <w:p w:rsidR="00FD3837" w:rsidRPr="00C56EFA" w:rsidRDefault="00FD3837" w:rsidP="00F93D05">
      <w:pPr>
        <w:pStyle w:val="paragraph"/>
        <w:spacing w:before="0" w:beforeAutospacing="0" w:after="0" w:afterAutospacing="0"/>
        <w:ind w:right="36"/>
        <w:jc w:val="both"/>
        <w:textAlignment w:val="baseline"/>
        <w:rPr>
          <w:rStyle w:val="normaltextrun"/>
          <w:rFonts w:asciiTheme="minorHAnsi" w:hAnsiTheme="minorHAnsi" w:cstheme="minorHAnsi"/>
          <w:b/>
          <w:bCs/>
        </w:rPr>
      </w:pPr>
      <w:r w:rsidRPr="00C56EFA">
        <w:rPr>
          <w:rStyle w:val="normaltextrun"/>
          <w:rFonts w:asciiTheme="minorHAnsi" w:hAnsiTheme="minorHAnsi" w:cstheme="minorHAnsi"/>
          <w:b/>
          <w:bCs/>
          <w:color w:val="000000"/>
        </w:rPr>
        <w:t>Adjournment:</w:t>
      </w:r>
      <w:r w:rsidR="00D770C2" w:rsidRPr="00C56EFA">
        <w:rPr>
          <w:rStyle w:val="normaltextrun"/>
          <w:rFonts w:asciiTheme="minorHAnsi" w:hAnsiTheme="minorHAnsi" w:cstheme="minorHAnsi"/>
          <w:b/>
          <w:bCs/>
          <w:color w:val="000000"/>
        </w:rPr>
        <w:t xml:space="preserve"> </w:t>
      </w:r>
    </w:p>
    <w:p w:rsidR="00E374E2" w:rsidRDefault="00E374E2">
      <w:pPr>
        <w:rPr>
          <w:rFonts w:eastAsia="Times New Roman" w:cstheme="minorHAnsi"/>
          <w:b/>
          <w:sz w:val="20"/>
          <w:szCs w:val="20"/>
          <w:u w:val="single"/>
        </w:rPr>
      </w:pPr>
    </w:p>
    <w:p w:rsidR="00FF79D2" w:rsidRPr="00C56EFA" w:rsidRDefault="00FF79D2" w:rsidP="00FF79D2">
      <w:pPr>
        <w:pStyle w:val="Default"/>
        <w:ind w:right="36"/>
        <w:rPr>
          <w:rFonts w:asciiTheme="minorHAnsi" w:eastAsia="Times New Roman" w:hAnsiTheme="minorHAnsi" w:cstheme="minorHAnsi"/>
          <w:b/>
          <w:sz w:val="20"/>
          <w:szCs w:val="20"/>
          <w:u w:val="single"/>
        </w:rPr>
      </w:pPr>
      <w:r w:rsidRPr="00C56EFA">
        <w:rPr>
          <w:rFonts w:asciiTheme="minorHAnsi" w:eastAsia="Times New Roman" w:hAnsiTheme="minorHAnsi" w:cstheme="minorHAnsi"/>
          <w:b/>
          <w:sz w:val="20"/>
          <w:szCs w:val="20"/>
          <w:u w:val="single"/>
        </w:rPr>
        <w:t>ADA NOTICE</w:t>
      </w:r>
    </w:p>
    <w:p w:rsidR="00FF79D2" w:rsidRPr="00C56EFA" w:rsidRDefault="00FF79D2" w:rsidP="00FF79D2">
      <w:pPr>
        <w:spacing w:before="100" w:beforeAutospacing="1" w:after="100" w:afterAutospacing="1" w:line="240" w:lineRule="auto"/>
        <w:ind w:right="36"/>
        <w:jc w:val="both"/>
        <w:rPr>
          <w:rFonts w:eastAsia="Times New Roman" w:cstheme="minorHAnsi"/>
          <w:color w:val="000000"/>
          <w:sz w:val="20"/>
          <w:szCs w:val="20"/>
        </w:rPr>
      </w:pPr>
      <w:r w:rsidRPr="00C56EFA">
        <w:rPr>
          <w:rFonts w:eastAsia="Times New Roman" w:cstheme="minorHAnsi"/>
          <w:sz w:val="20"/>
          <w:szCs w:val="20"/>
        </w:rPr>
        <w:t xml:space="preserve">The </w:t>
      </w:r>
      <w:r w:rsidRPr="00C56EFA">
        <w:rPr>
          <w:rFonts w:eastAsia="Times New Roman" w:cstheme="minorHAnsi"/>
          <w:bCs/>
          <w:sz w:val="20"/>
          <w:szCs w:val="20"/>
        </w:rPr>
        <w:t>City of Helena</w:t>
      </w:r>
      <w:r w:rsidRPr="00C56EFA">
        <w:rPr>
          <w:rFonts w:eastAsia="Times New Roman" w:cstheme="minorHAnsi"/>
          <w:sz w:val="20"/>
          <w:szCs w:val="20"/>
        </w:rPr>
        <w:t xml:space="preserve"> is committed to providing access to persons with disabilities for its meetings, </w:t>
      </w:r>
      <w:r w:rsidRPr="00C56EFA">
        <w:rPr>
          <w:rFonts w:eastAsia="Times New Roman" w:cstheme="minorHAnsi"/>
          <w:color w:val="000000"/>
          <w:sz w:val="20"/>
          <w:szCs w:val="20"/>
        </w:rPr>
        <w:t xml:space="preserve">in compliance with Title II of the Americans with Disabilities Act and the Montana Human Rights Act. The City will not exclude persons with disabilities from participation at its meetings or otherwise deny them the City’s services, programs, or activities. </w:t>
      </w:r>
    </w:p>
    <w:p w:rsidR="00FF79D2" w:rsidRPr="00C56EFA" w:rsidRDefault="00FF79D2" w:rsidP="00FF79D2">
      <w:pPr>
        <w:spacing w:line="240" w:lineRule="auto"/>
        <w:ind w:right="36"/>
        <w:jc w:val="both"/>
        <w:rPr>
          <w:rFonts w:cstheme="minorHAnsi"/>
          <w:sz w:val="20"/>
          <w:szCs w:val="20"/>
        </w:rPr>
      </w:pPr>
      <w:r w:rsidRPr="00C56EFA">
        <w:rPr>
          <w:rFonts w:cstheme="minorHAnsi"/>
          <w:sz w:val="20"/>
          <w:szCs w:val="20"/>
        </w:rPr>
        <w:t xml:space="preserve">Persons with disabilities requiring accommodations to participate in the city’s meetings, services, programs, or activities should contact Sharon Haugen, Community Development Director, as soon as possible to allow sufficient time to arrange for the requested accommodation, at any of the following: Phone: (406) 447- 8490; TTY Relay Service 1-800-253-4091 or 711 Email: </w:t>
      </w:r>
      <w:hyperlink r:id="rId11" w:history="1">
        <w:r w:rsidRPr="00C56EFA">
          <w:rPr>
            <w:rStyle w:val="Hyperlink"/>
            <w:rFonts w:cstheme="minorHAnsi"/>
            <w:sz w:val="20"/>
            <w:szCs w:val="20"/>
          </w:rPr>
          <w:t>citycommunitydevelopment@helenamt.gov</w:t>
        </w:r>
      </w:hyperlink>
      <w:r w:rsidRPr="00C56EFA">
        <w:rPr>
          <w:rFonts w:cstheme="minorHAnsi"/>
          <w:sz w:val="20"/>
          <w:szCs w:val="20"/>
        </w:rPr>
        <w:t>, Mailing address &amp; physical location: 316 North Park, Avenue, Room 445, Helena, MT 59623.</w:t>
      </w:r>
    </w:p>
    <w:p w:rsidR="00871B58" w:rsidRPr="00C56EFA" w:rsidRDefault="00871B58" w:rsidP="00FF79D2">
      <w:pPr>
        <w:spacing w:line="240" w:lineRule="auto"/>
        <w:ind w:right="36"/>
        <w:jc w:val="both"/>
        <w:rPr>
          <w:rFonts w:cstheme="minorHAnsi"/>
          <w:sz w:val="16"/>
          <w:szCs w:val="16"/>
        </w:rPr>
      </w:pPr>
    </w:p>
    <w:sectPr w:rsidR="00871B58" w:rsidRPr="00C56EFA" w:rsidSect="00300558">
      <w:footerReference w:type="default" r:id="rId12"/>
      <w:pgSz w:w="12240" w:h="15840"/>
      <w:pgMar w:top="1440" w:right="1152" w:bottom="720" w:left="1152" w:header="115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7F6" w:rsidRDefault="001137F6" w:rsidP="00A014EB">
      <w:pPr>
        <w:spacing w:after="0" w:line="240" w:lineRule="auto"/>
      </w:pPr>
      <w:r>
        <w:separator/>
      </w:r>
    </w:p>
  </w:endnote>
  <w:endnote w:type="continuationSeparator" w:id="0">
    <w:p w:rsidR="001137F6" w:rsidRDefault="001137F6" w:rsidP="00A0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61011205"/>
      <w:docPartObj>
        <w:docPartGallery w:val="Page Numbers (Bottom of Page)"/>
        <w:docPartUnique/>
      </w:docPartObj>
    </w:sdtPr>
    <w:sdtContent>
      <w:sdt>
        <w:sdtPr>
          <w:rPr>
            <w:sz w:val="18"/>
            <w:szCs w:val="18"/>
          </w:rPr>
          <w:id w:val="-1462189164"/>
          <w:docPartObj>
            <w:docPartGallery w:val="Page Numbers (Top of Page)"/>
            <w:docPartUnique/>
          </w:docPartObj>
        </w:sdtPr>
        <w:sdtContent>
          <w:p w:rsidR="001137F6" w:rsidRDefault="001137F6">
            <w:pPr>
              <w:pStyle w:val="Footer"/>
              <w:jc w:val="right"/>
              <w:rPr>
                <w:sz w:val="18"/>
                <w:szCs w:val="18"/>
              </w:rPr>
            </w:pPr>
          </w:p>
          <w:p w:rsidR="001137F6" w:rsidRDefault="001137F6">
            <w:pPr>
              <w:pStyle w:val="Footer"/>
              <w:jc w:val="right"/>
              <w:rPr>
                <w:sz w:val="18"/>
                <w:szCs w:val="18"/>
              </w:rPr>
            </w:pPr>
          </w:p>
          <w:p w:rsidR="001137F6" w:rsidRPr="004315A7" w:rsidRDefault="001137F6">
            <w:pPr>
              <w:pStyle w:val="Footer"/>
              <w:jc w:val="right"/>
              <w:rPr>
                <w:sz w:val="18"/>
                <w:szCs w:val="18"/>
              </w:rPr>
            </w:pPr>
            <w:r>
              <w:rPr>
                <w:sz w:val="18"/>
                <w:szCs w:val="18"/>
              </w:rPr>
              <w:t>HOLMAC Advisory Committee Meeting</w:t>
            </w:r>
            <w:r w:rsidRPr="004315A7">
              <w:rPr>
                <w:sz w:val="18"/>
                <w:szCs w:val="18"/>
              </w:rPr>
              <w:t xml:space="preserve"> /</w:t>
            </w:r>
            <w:r>
              <w:rPr>
                <w:sz w:val="18"/>
                <w:szCs w:val="18"/>
              </w:rPr>
              <w:t xml:space="preserve">January 14, 2020 / </w:t>
            </w:r>
            <w:r w:rsidRPr="004315A7">
              <w:rPr>
                <w:sz w:val="18"/>
                <w:szCs w:val="18"/>
              </w:rPr>
              <w:t xml:space="preserve">Page </w:t>
            </w:r>
            <w:r w:rsidRPr="004315A7">
              <w:rPr>
                <w:b/>
                <w:bCs/>
                <w:sz w:val="18"/>
                <w:szCs w:val="18"/>
              </w:rPr>
              <w:fldChar w:fldCharType="begin"/>
            </w:r>
            <w:r w:rsidRPr="004315A7">
              <w:rPr>
                <w:b/>
                <w:bCs/>
                <w:sz w:val="18"/>
                <w:szCs w:val="18"/>
              </w:rPr>
              <w:instrText xml:space="preserve"> PAGE </w:instrText>
            </w:r>
            <w:r w:rsidRPr="004315A7">
              <w:rPr>
                <w:b/>
                <w:bCs/>
                <w:sz w:val="18"/>
                <w:szCs w:val="18"/>
              </w:rPr>
              <w:fldChar w:fldCharType="separate"/>
            </w:r>
            <w:r w:rsidR="00125AFC">
              <w:rPr>
                <w:b/>
                <w:bCs/>
                <w:noProof/>
                <w:sz w:val="18"/>
                <w:szCs w:val="18"/>
              </w:rPr>
              <w:t>4</w:t>
            </w:r>
            <w:r w:rsidRPr="004315A7">
              <w:rPr>
                <w:b/>
                <w:bCs/>
                <w:sz w:val="18"/>
                <w:szCs w:val="18"/>
              </w:rPr>
              <w:fldChar w:fldCharType="end"/>
            </w:r>
            <w:r w:rsidRPr="004315A7">
              <w:rPr>
                <w:sz w:val="18"/>
                <w:szCs w:val="18"/>
              </w:rPr>
              <w:t xml:space="preserve"> of </w:t>
            </w:r>
            <w:r w:rsidRPr="004315A7">
              <w:rPr>
                <w:b/>
                <w:bCs/>
                <w:sz w:val="18"/>
                <w:szCs w:val="18"/>
              </w:rPr>
              <w:fldChar w:fldCharType="begin"/>
            </w:r>
            <w:r w:rsidRPr="004315A7">
              <w:rPr>
                <w:b/>
                <w:bCs/>
                <w:sz w:val="18"/>
                <w:szCs w:val="18"/>
              </w:rPr>
              <w:instrText xml:space="preserve"> NUMPAGES  </w:instrText>
            </w:r>
            <w:r w:rsidRPr="004315A7">
              <w:rPr>
                <w:b/>
                <w:bCs/>
                <w:sz w:val="18"/>
                <w:szCs w:val="18"/>
              </w:rPr>
              <w:fldChar w:fldCharType="separate"/>
            </w:r>
            <w:r w:rsidR="00125AFC">
              <w:rPr>
                <w:b/>
                <w:bCs/>
                <w:noProof/>
                <w:sz w:val="18"/>
                <w:szCs w:val="18"/>
              </w:rPr>
              <w:t>5</w:t>
            </w:r>
            <w:r w:rsidRPr="004315A7">
              <w:rPr>
                <w:b/>
                <w:bCs/>
                <w:sz w:val="18"/>
                <w:szCs w:val="18"/>
              </w:rPr>
              <w:fldChar w:fldCharType="end"/>
            </w:r>
          </w:p>
        </w:sdtContent>
      </w:sdt>
    </w:sdtContent>
  </w:sdt>
  <w:p w:rsidR="001137F6" w:rsidRPr="004315A7" w:rsidRDefault="001137F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7F6" w:rsidRDefault="001137F6" w:rsidP="00A014EB">
      <w:pPr>
        <w:spacing w:after="0" w:line="240" w:lineRule="auto"/>
      </w:pPr>
      <w:r>
        <w:separator/>
      </w:r>
    </w:p>
  </w:footnote>
  <w:footnote w:type="continuationSeparator" w:id="0">
    <w:p w:rsidR="001137F6" w:rsidRDefault="001137F6" w:rsidP="00A01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F7994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1pt;height:11.1pt" o:bullet="t">
        <v:imagedata r:id="rId1" o:title="msoCC20"/>
      </v:shape>
    </w:pict>
  </w:numPicBullet>
  <w:abstractNum w:abstractNumId="0" w15:restartNumberingAfterBreak="0">
    <w:nsid w:val="01857070"/>
    <w:multiLevelType w:val="hybridMultilevel"/>
    <w:tmpl w:val="3A6A56BA"/>
    <w:lvl w:ilvl="0" w:tplc="A6C0B04E">
      <w:start w:val="1"/>
      <w:numFmt w:val="decimal"/>
      <w:lvlText w:val="%1."/>
      <w:lvlJc w:val="left"/>
      <w:pPr>
        <w:ind w:left="720" w:hanging="360"/>
      </w:pPr>
      <w:rPr>
        <w:strike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A0C6F"/>
    <w:multiLevelType w:val="hybridMultilevel"/>
    <w:tmpl w:val="51769E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F6C2C"/>
    <w:multiLevelType w:val="hybridMultilevel"/>
    <w:tmpl w:val="438E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1591C"/>
    <w:multiLevelType w:val="hybridMultilevel"/>
    <w:tmpl w:val="878EB6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E9D4424"/>
    <w:multiLevelType w:val="hybridMultilevel"/>
    <w:tmpl w:val="FE5C93E4"/>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E151E"/>
    <w:multiLevelType w:val="hybridMultilevel"/>
    <w:tmpl w:val="D29EA74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 w15:restartNumberingAfterBreak="0">
    <w:nsid w:val="131F4AAC"/>
    <w:multiLevelType w:val="hybridMultilevel"/>
    <w:tmpl w:val="E4C27FF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2E1B8E"/>
    <w:multiLevelType w:val="hybridMultilevel"/>
    <w:tmpl w:val="E97604CE"/>
    <w:lvl w:ilvl="0" w:tplc="D9B6CA20">
      <w:start w:val="202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9387B"/>
    <w:multiLevelType w:val="hybridMultilevel"/>
    <w:tmpl w:val="1E30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86822"/>
    <w:multiLevelType w:val="hybridMultilevel"/>
    <w:tmpl w:val="DD5483E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903248D"/>
    <w:multiLevelType w:val="hybridMultilevel"/>
    <w:tmpl w:val="FF2A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04E66"/>
    <w:multiLevelType w:val="hybridMultilevel"/>
    <w:tmpl w:val="BAAE23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BC30E9"/>
    <w:multiLevelType w:val="hybridMultilevel"/>
    <w:tmpl w:val="3740F366"/>
    <w:lvl w:ilvl="0" w:tplc="DEC492AC">
      <w:start w:val="1"/>
      <w:numFmt w:val="decimal"/>
      <w:lvlText w:val="%1."/>
      <w:lvlJc w:val="left"/>
      <w:pPr>
        <w:ind w:left="108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81199"/>
    <w:multiLevelType w:val="hybridMultilevel"/>
    <w:tmpl w:val="9C4E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002C9"/>
    <w:multiLevelType w:val="hybridMultilevel"/>
    <w:tmpl w:val="097090F0"/>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313619B3"/>
    <w:multiLevelType w:val="hybridMultilevel"/>
    <w:tmpl w:val="30F46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573AE"/>
    <w:multiLevelType w:val="hybridMultilevel"/>
    <w:tmpl w:val="232A5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053FB"/>
    <w:multiLevelType w:val="hybridMultilevel"/>
    <w:tmpl w:val="C56C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97ACA"/>
    <w:multiLevelType w:val="hybridMultilevel"/>
    <w:tmpl w:val="1F4C12D6"/>
    <w:lvl w:ilvl="0" w:tplc="0F84A34C">
      <w:start w:val="1"/>
      <w:numFmt w:val="decimal"/>
      <w:lvlText w:val="%1."/>
      <w:lvlJc w:val="left"/>
      <w:pPr>
        <w:ind w:left="1440" w:hanging="360"/>
      </w:pPr>
      <w:rPr>
        <w:rFonts w:asciiTheme="minorHAnsi" w:eastAsia="Times New Roman" w:hAnsiTheme="minorHAnsi"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1335D7"/>
    <w:multiLevelType w:val="hybridMultilevel"/>
    <w:tmpl w:val="52DA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C10DAE"/>
    <w:multiLevelType w:val="hybridMultilevel"/>
    <w:tmpl w:val="E60C0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844EA5"/>
    <w:multiLevelType w:val="hybridMultilevel"/>
    <w:tmpl w:val="9BCE9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44B40"/>
    <w:multiLevelType w:val="hybridMultilevel"/>
    <w:tmpl w:val="31FC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13268"/>
    <w:multiLevelType w:val="hybridMultilevel"/>
    <w:tmpl w:val="051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91A00"/>
    <w:multiLevelType w:val="hybridMultilevel"/>
    <w:tmpl w:val="E5D0D914"/>
    <w:lvl w:ilvl="0" w:tplc="64CA0D78">
      <w:start w:val="1"/>
      <w:numFmt w:val="decimal"/>
      <w:lvlText w:val="%1."/>
      <w:lvlJc w:val="left"/>
      <w:pPr>
        <w:ind w:left="1080" w:hanging="360"/>
      </w:pPr>
      <w:rPr>
        <w:rFonts w:asciiTheme="minorHAnsi" w:eastAsia="Times New Roman" w:hAnsiTheme="minorHAnsi" w:cs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E18CC"/>
    <w:multiLevelType w:val="hybridMultilevel"/>
    <w:tmpl w:val="A25C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31916"/>
    <w:multiLevelType w:val="hybridMultilevel"/>
    <w:tmpl w:val="3610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56D23"/>
    <w:multiLevelType w:val="hybridMultilevel"/>
    <w:tmpl w:val="E4AC48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C02E9"/>
    <w:multiLevelType w:val="hybridMultilevel"/>
    <w:tmpl w:val="AA24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C5E53"/>
    <w:multiLevelType w:val="multilevel"/>
    <w:tmpl w:val="D8165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B62763"/>
    <w:multiLevelType w:val="hybridMultilevel"/>
    <w:tmpl w:val="6EAAFB4C"/>
    <w:lvl w:ilvl="0" w:tplc="A05A4B4C">
      <w:start w:val="1"/>
      <w:numFmt w:val="decimal"/>
      <w:lvlText w:val="%1."/>
      <w:lvlJc w:val="left"/>
      <w:pPr>
        <w:ind w:left="1440" w:hanging="360"/>
      </w:pPr>
      <w:rPr>
        <w:rFonts w:asciiTheme="minorHAnsi" w:eastAsia="Times New Roman" w:hAnsiTheme="minorHAnsi" w:cs="Arial"/>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F74BC5"/>
    <w:multiLevelType w:val="hybridMultilevel"/>
    <w:tmpl w:val="FAE6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344E07"/>
    <w:multiLevelType w:val="hybridMultilevel"/>
    <w:tmpl w:val="8A008A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FD556E"/>
    <w:multiLevelType w:val="hybridMultilevel"/>
    <w:tmpl w:val="86062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0415F"/>
    <w:multiLevelType w:val="hybridMultilevel"/>
    <w:tmpl w:val="DE38B08A"/>
    <w:lvl w:ilvl="0" w:tplc="762014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3F0E31"/>
    <w:multiLevelType w:val="hybridMultilevel"/>
    <w:tmpl w:val="5D7A9A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03EB4"/>
    <w:multiLevelType w:val="hybridMultilevel"/>
    <w:tmpl w:val="96B8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5B01D0"/>
    <w:multiLevelType w:val="hybridMultilevel"/>
    <w:tmpl w:val="A36A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CD44E3"/>
    <w:multiLevelType w:val="hybridMultilevel"/>
    <w:tmpl w:val="EE5E25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C220D5"/>
    <w:multiLevelType w:val="hybridMultilevel"/>
    <w:tmpl w:val="94EE12A6"/>
    <w:lvl w:ilvl="0" w:tplc="04090001">
      <w:start w:val="1"/>
      <w:numFmt w:val="bullet"/>
      <w:lvlText w:val=""/>
      <w:lvlJc w:val="left"/>
      <w:pPr>
        <w:ind w:left="774" w:hanging="360"/>
      </w:pPr>
      <w:rPr>
        <w:rFonts w:ascii="Symbol" w:hAnsi="Symbol" w:hint="default"/>
      </w:rPr>
    </w:lvl>
    <w:lvl w:ilvl="1" w:tplc="04090001">
      <w:start w:val="1"/>
      <w:numFmt w:val="bullet"/>
      <w:lvlText w:val=""/>
      <w:lvlJc w:val="left"/>
      <w:pPr>
        <w:ind w:left="1494" w:hanging="360"/>
      </w:pPr>
      <w:rPr>
        <w:rFonts w:ascii="Symbol" w:hAnsi="Symbol"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0" w15:restartNumberingAfterBreak="0">
    <w:nsid w:val="6D3315E3"/>
    <w:multiLevelType w:val="hybridMultilevel"/>
    <w:tmpl w:val="AC4E9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F40268"/>
    <w:multiLevelType w:val="hybridMultilevel"/>
    <w:tmpl w:val="1C36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7855DF"/>
    <w:multiLevelType w:val="hybridMultilevel"/>
    <w:tmpl w:val="39B8B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AD2CAB"/>
    <w:multiLevelType w:val="hybridMultilevel"/>
    <w:tmpl w:val="12C67B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07D27"/>
    <w:multiLevelType w:val="hybridMultilevel"/>
    <w:tmpl w:val="42C4A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82D8D"/>
    <w:multiLevelType w:val="hybridMultilevel"/>
    <w:tmpl w:val="62723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BB19E3"/>
    <w:multiLevelType w:val="hybridMultilevel"/>
    <w:tmpl w:val="03A2C978"/>
    <w:lvl w:ilvl="0" w:tplc="68C240BC">
      <w:start w:val="1"/>
      <w:numFmt w:val="decimal"/>
      <w:lvlText w:val="%1."/>
      <w:lvlJc w:val="left"/>
      <w:pPr>
        <w:ind w:left="360" w:hanging="360"/>
      </w:pPr>
      <w:rPr>
        <w:rFonts w:hint="default"/>
        <w:strike w:val="0"/>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FC1F37"/>
    <w:multiLevelType w:val="hybridMultilevel"/>
    <w:tmpl w:val="FC96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24018"/>
    <w:multiLevelType w:val="hybridMultilevel"/>
    <w:tmpl w:val="0EB0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082007"/>
    <w:multiLevelType w:val="hybridMultilevel"/>
    <w:tmpl w:val="AC1E68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18"/>
  </w:num>
  <w:num w:numId="4">
    <w:abstractNumId w:val="45"/>
  </w:num>
  <w:num w:numId="5">
    <w:abstractNumId w:val="30"/>
  </w:num>
  <w:num w:numId="6">
    <w:abstractNumId w:val="46"/>
  </w:num>
  <w:num w:numId="7">
    <w:abstractNumId w:val="43"/>
  </w:num>
  <w:num w:numId="8">
    <w:abstractNumId w:val="38"/>
  </w:num>
  <w:num w:numId="9">
    <w:abstractNumId w:val="9"/>
  </w:num>
  <w:num w:numId="10">
    <w:abstractNumId w:val="3"/>
  </w:num>
  <w:num w:numId="11">
    <w:abstractNumId w:val="24"/>
  </w:num>
  <w:num w:numId="12">
    <w:abstractNumId w:val="15"/>
  </w:num>
  <w:num w:numId="13">
    <w:abstractNumId w:val="12"/>
  </w:num>
  <w:num w:numId="14">
    <w:abstractNumId w:val="11"/>
  </w:num>
  <w:num w:numId="15">
    <w:abstractNumId w:val="6"/>
  </w:num>
  <w:num w:numId="16">
    <w:abstractNumId w:val="33"/>
  </w:num>
  <w:num w:numId="17">
    <w:abstractNumId w:val="44"/>
  </w:num>
  <w:num w:numId="18">
    <w:abstractNumId w:val="49"/>
  </w:num>
  <w:num w:numId="19">
    <w:abstractNumId w:val="48"/>
  </w:num>
  <w:num w:numId="20">
    <w:abstractNumId w:val="16"/>
  </w:num>
  <w:num w:numId="21">
    <w:abstractNumId w:val="39"/>
  </w:num>
  <w:num w:numId="22">
    <w:abstractNumId w:val="37"/>
  </w:num>
  <w:num w:numId="23">
    <w:abstractNumId w:val="13"/>
  </w:num>
  <w:num w:numId="24">
    <w:abstractNumId w:val="14"/>
  </w:num>
  <w:num w:numId="25">
    <w:abstractNumId w:val="23"/>
  </w:num>
  <w:num w:numId="26">
    <w:abstractNumId w:val="32"/>
  </w:num>
  <w:num w:numId="27">
    <w:abstractNumId w:val="25"/>
  </w:num>
  <w:num w:numId="28">
    <w:abstractNumId w:val="42"/>
  </w:num>
  <w:num w:numId="29">
    <w:abstractNumId w:val="19"/>
  </w:num>
  <w:num w:numId="30">
    <w:abstractNumId w:val="41"/>
  </w:num>
  <w:num w:numId="31">
    <w:abstractNumId w:val="27"/>
  </w:num>
  <w:num w:numId="32">
    <w:abstractNumId w:val="31"/>
  </w:num>
  <w:num w:numId="33">
    <w:abstractNumId w:val="17"/>
  </w:num>
  <w:num w:numId="34">
    <w:abstractNumId w:val="21"/>
  </w:num>
  <w:num w:numId="35">
    <w:abstractNumId w:val="22"/>
  </w:num>
  <w:num w:numId="36">
    <w:abstractNumId w:val="35"/>
  </w:num>
  <w:num w:numId="37">
    <w:abstractNumId w:val="10"/>
  </w:num>
  <w:num w:numId="38">
    <w:abstractNumId w:val="28"/>
  </w:num>
  <w:num w:numId="39">
    <w:abstractNumId w:val="8"/>
  </w:num>
  <w:num w:numId="40">
    <w:abstractNumId w:val="29"/>
  </w:num>
  <w:num w:numId="41">
    <w:abstractNumId w:val="40"/>
  </w:num>
  <w:num w:numId="42">
    <w:abstractNumId w:val="34"/>
  </w:num>
  <w:num w:numId="43">
    <w:abstractNumId w:val="20"/>
  </w:num>
  <w:num w:numId="44">
    <w:abstractNumId w:val="5"/>
  </w:num>
  <w:num w:numId="45">
    <w:abstractNumId w:val="7"/>
  </w:num>
  <w:num w:numId="46">
    <w:abstractNumId w:val="4"/>
  </w:num>
  <w:num w:numId="47">
    <w:abstractNumId w:val="47"/>
  </w:num>
  <w:num w:numId="48">
    <w:abstractNumId w:val="26"/>
  </w:num>
  <w:num w:numId="49">
    <w:abstractNumId w:val="36"/>
  </w:num>
  <w:num w:numId="5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GrammaticalErrors/>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B5"/>
    <w:rsid w:val="0000254F"/>
    <w:rsid w:val="000039CC"/>
    <w:rsid w:val="0000425A"/>
    <w:rsid w:val="00007A19"/>
    <w:rsid w:val="00014B6F"/>
    <w:rsid w:val="00020242"/>
    <w:rsid w:val="000216E9"/>
    <w:rsid w:val="00021A8A"/>
    <w:rsid w:val="000236FB"/>
    <w:rsid w:val="000237D9"/>
    <w:rsid w:val="00024D43"/>
    <w:rsid w:val="00025C15"/>
    <w:rsid w:val="00025D6D"/>
    <w:rsid w:val="0003355A"/>
    <w:rsid w:val="00037720"/>
    <w:rsid w:val="00045DDA"/>
    <w:rsid w:val="000468C1"/>
    <w:rsid w:val="0005018D"/>
    <w:rsid w:val="00052B0D"/>
    <w:rsid w:val="00052D26"/>
    <w:rsid w:val="00053D0E"/>
    <w:rsid w:val="000545CC"/>
    <w:rsid w:val="000570C1"/>
    <w:rsid w:val="00060A14"/>
    <w:rsid w:val="00067037"/>
    <w:rsid w:val="00073B7E"/>
    <w:rsid w:val="00082593"/>
    <w:rsid w:val="00085190"/>
    <w:rsid w:val="00085C06"/>
    <w:rsid w:val="000878A5"/>
    <w:rsid w:val="00091538"/>
    <w:rsid w:val="00094556"/>
    <w:rsid w:val="00094BF7"/>
    <w:rsid w:val="00096DCF"/>
    <w:rsid w:val="00097186"/>
    <w:rsid w:val="000A1331"/>
    <w:rsid w:val="000A19F9"/>
    <w:rsid w:val="000A1D1F"/>
    <w:rsid w:val="000A227E"/>
    <w:rsid w:val="000A24E1"/>
    <w:rsid w:val="000A34C4"/>
    <w:rsid w:val="000A54AB"/>
    <w:rsid w:val="000B0725"/>
    <w:rsid w:val="000B1D52"/>
    <w:rsid w:val="000B36D5"/>
    <w:rsid w:val="000B4AFB"/>
    <w:rsid w:val="000B58BF"/>
    <w:rsid w:val="000B6128"/>
    <w:rsid w:val="000C0DA7"/>
    <w:rsid w:val="000C3FD1"/>
    <w:rsid w:val="000C52D4"/>
    <w:rsid w:val="000D1E37"/>
    <w:rsid w:val="000D22AF"/>
    <w:rsid w:val="000D4929"/>
    <w:rsid w:val="000E1896"/>
    <w:rsid w:val="000E1C1F"/>
    <w:rsid w:val="000E5C83"/>
    <w:rsid w:val="000F0326"/>
    <w:rsid w:val="000F304F"/>
    <w:rsid w:val="000F3E1F"/>
    <w:rsid w:val="00102A43"/>
    <w:rsid w:val="0010419D"/>
    <w:rsid w:val="001065C8"/>
    <w:rsid w:val="00110837"/>
    <w:rsid w:val="00110ACD"/>
    <w:rsid w:val="00110D69"/>
    <w:rsid w:val="00112CCF"/>
    <w:rsid w:val="001137F6"/>
    <w:rsid w:val="0011435C"/>
    <w:rsid w:val="001175B5"/>
    <w:rsid w:val="00120C80"/>
    <w:rsid w:val="00122048"/>
    <w:rsid w:val="00122CA3"/>
    <w:rsid w:val="001231E8"/>
    <w:rsid w:val="00123746"/>
    <w:rsid w:val="00123BA9"/>
    <w:rsid w:val="00125AFC"/>
    <w:rsid w:val="00127F8E"/>
    <w:rsid w:val="001326AD"/>
    <w:rsid w:val="001362BF"/>
    <w:rsid w:val="001369D8"/>
    <w:rsid w:val="001375F9"/>
    <w:rsid w:val="001412A0"/>
    <w:rsid w:val="00141584"/>
    <w:rsid w:val="001426CF"/>
    <w:rsid w:val="001458E8"/>
    <w:rsid w:val="001459BD"/>
    <w:rsid w:val="00145ABB"/>
    <w:rsid w:val="00145DCA"/>
    <w:rsid w:val="001463CB"/>
    <w:rsid w:val="00146CF6"/>
    <w:rsid w:val="00147E38"/>
    <w:rsid w:val="00150656"/>
    <w:rsid w:val="0015104B"/>
    <w:rsid w:val="001517DA"/>
    <w:rsid w:val="001532D2"/>
    <w:rsid w:val="001536F9"/>
    <w:rsid w:val="0015624B"/>
    <w:rsid w:val="0016061F"/>
    <w:rsid w:val="0016403C"/>
    <w:rsid w:val="0016447E"/>
    <w:rsid w:val="001648A3"/>
    <w:rsid w:val="00166E00"/>
    <w:rsid w:val="00172B3E"/>
    <w:rsid w:val="0017355F"/>
    <w:rsid w:val="001800BB"/>
    <w:rsid w:val="00185169"/>
    <w:rsid w:val="001855D8"/>
    <w:rsid w:val="00185690"/>
    <w:rsid w:val="00187850"/>
    <w:rsid w:val="001A3103"/>
    <w:rsid w:val="001A35A2"/>
    <w:rsid w:val="001B279C"/>
    <w:rsid w:val="001B42A1"/>
    <w:rsid w:val="001B468A"/>
    <w:rsid w:val="001B4E06"/>
    <w:rsid w:val="001C3F40"/>
    <w:rsid w:val="001C5ED2"/>
    <w:rsid w:val="001C62B4"/>
    <w:rsid w:val="001D03E4"/>
    <w:rsid w:val="001D14B3"/>
    <w:rsid w:val="001D1A11"/>
    <w:rsid w:val="001D2CBE"/>
    <w:rsid w:val="001D5B38"/>
    <w:rsid w:val="001D5D13"/>
    <w:rsid w:val="001D7A43"/>
    <w:rsid w:val="001E0B56"/>
    <w:rsid w:val="001E21B2"/>
    <w:rsid w:val="001E24DD"/>
    <w:rsid w:val="001F070B"/>
    <w:rsid w:val="001F0C4D"/>
    <w:rsid w:val="001F0D62"/>
    <w:rsid w:val="001F39B1"/>
    <w:rsid w:val="001F465F"/>
    <w:rsid w:val="001F571C"/>
    <w:rsid w:val="001F6FA2"/>
    <w:rsid w:val="002003F3"/>
    <w:rsid w:val="00205061"/>
    <w:rsid w:val="00207B9B"/>
    <w:rsid w:val="00210439"/>
    <w:rsid w:val="0021333F"/>
    <w:rsid w:val="0021602B"/>
    <w:rsid w:val="002200B1"/>
    <w:rsid w:val="00222BC0"/>
    <w:rsid w:val="00225AE3"/>
    <w:rsid w:val="002306EF"/>
    <w:rsid w:val="00231807"/>
    <w:rsid w:val="00237B16"/>
    <w:rsid w:val="00245431"/>
    <w:rsid w:val="00245872"/>
    <w:rsid w:val="00250522"/>
    <w:rsid w:val="0025266C"/>
    <w:rsid w:val="00252D09"/>
    <w:rsid w:val="00254172"/>
    <w:rsid w:val="00254C25"/>
    <w:rsid w:val="00255AFE"/>
    <w:rsid w:val="00266C8A"/>
    <w:rsid w:val="00270D87"/>
    <w:rsid w:val="00270E90"/>
    <w:rsid w:val="00270FE2"/>
    <w:rsid w:val="002725FD"/>
    <w:rsid w:val="00272DB7"/>
    <w:rsid w:val="00273B34"/>
    <w:rsid w:val="002741B5"/>
    <w:rsid w:val="002748DD"/>
    <w:rsid w:val="0027511C"/>
    <w:rsid w:val="00275CF5"/>
    <w:rsid w:val="002764DF"/>
    <w:rsid w:val="00276A9C"/>
    <w:rsid w:val="002771D9"/>
    <w:rsid w:val="00277613"/>
    <w:rsid w:val="0028098F"/>
    <w:rsid w:val="00282459"/>
    <w:rsid w:val="0028302B"/>
    <w:rsid w:val="0028311A"/>
    <w:rsid w:val="00283FD0"/>
    <w:rsid w:val="002846C6"/>
    <w:rsid w:val="00285088"/>
    <w:rsid w:val="0028785D"/>
    <w:rsid w:val="00292431"/>
    <w:rsid w:val="002A2B15"/>
    <w:rsid w:val="002A3987"/>
    <w:rsid w:val="002A3E88"/>
    <w:rsid w:val="002A4442"/>
    <w:rsid w:val="002A5872"/>
    <w:rsid w:val="002A6191"/>
    <w:rsid w:val="002A7362"/>
    <w:rsid w:val="002B2235"/>
    <w:rsid w:val="002C4204"/>
    <w:rsid w:val="002C4762"/>
    <w:rsid w:val="002C7450"/>
    <w:rsid w:val="002C77B8"/>
    <w:rsid w:val="002D10F3"/>
    <w:rsid w:val="002D210D"/>
    <w:rsid w:val="002D2493"/>
    <w:rsid w:val="002D3570"/>
    <w:rsid w:val="002D7287"/>
    <w:rsid w:val="002D73C8"/>
    <w:rsid w:val="002E0269"/>
    <w:rsid w:val="002E52B0"/>
    <w:rsid w:val="002E66CB"/>
    <w:rsid w:val="002E694E"/>
    <w:rsid w:val="002F215B"/>
    <w:rsid w:val="002F2253"/>
    <w:rsid w:val="002F2BD1"/>
    <w:rsid w:val="002F45FE"/>
    <w:rsid w:val="00300558"/>
    <w:rsid w:val="00302EA1"/>
    <w:rsid w:val="003070EC"/>
    <w:rsid w:val="00310FE2"/>
    <w:rsid w:val="00311A46"/>
    <w:rsid w:val="00313113"/>
    <w:rsid w:val="00313C3E"/>
    <w:rsid w:val="0031584F"/>
    <w:rsid w:val="00323C2B"/>
    <w:rsid w:val="00324C77"/>
    <w:rsid w:val="0032542A"/>
    <w:rsid w:val="00325B95"/>
    <w:rsid w:val="00325E39"/>
    <w:rsid w:val="00326AA3"/>
    <w:rsid w:val="003303C1"/>
    <w:rsid w:val="003309C0"/>
    <w:rsid w:val="00334BE2"/>
    <w:rsid w:val="00334E0D"/>
    <w:rsid w:val="00336561"/>
    <w:rsid w:val="003377C5"/>
    <w:rsid w:val="0034231A"/>
    <w:rsid w:val="00344C9B"/>
    <w:rsid w:val="00345CAD"/>
    <w:rsid w:val="00347B6F"/>
    <w:rsid w:val="00350810"/>
    <w:rsid w:val="00354F87"/>
    <w:rsid w:val="00362E77"/>
    <w:rsid w:val="00363C08"/>
    <w:rsid w:val="00364993"/>
    <w:rsid w:val="003670AF"/>
    <w:rsid w:val="003708D9"/>
    <w:rsid w:val="00375317"/>
    <w:rsid w:val="003754EE"/>
    <w:rsid w:val="00375CEB"/>
    <w:rsid w:val="00376A10"/>
    <w:rsid w:val="003838F1"/>
    <w:rsid w:val="00383ACC"/>
    <w:rsid w:val="00384375"/>
    <w:rsid w:val="00390152"/>
    <w:rsid w:val="00392D7E"/>
    <w:rsid w:val="00394E63"/>
    <w:rsid w:val="0039534E"/>
    <w:rsid w:val="003A0AFC"/>
    <w:rsid w:val="003A7FE5"/>
    <w:rsid w:val="003B053B"/>
    <w:rsid w:val="003B1244"/>
    <w:rsid w:val="003B2150"/>
    <w:rsid w:val="003B2342"/>
    <w:rsid w:val="003B2CF6"/>
    <w:rsid w:val="003B5865"/>
    <w:rsid w:val="003B62E6"/>
    <w:rsid w:val="003B7325"/>
    <w:rsid w:val="003C4F09"/>
    <w:rsid w:val="003C5F58"/>
    <w:rsid w:val="003C6F95"/>
    <w:rsid w:val="003D1194"/>
    <w:rsid w:val="003D1F87"/>
    <w:rsid w:val="003D30DB"/>
    <w:rsid w:val="003D4AC0"/>
    <w:rsid w:val="003D54B3"/>
    <w:rsid w:val="003D5B29"/>
    <w:rsid w:val="003E0111"/>
    <w:rsid w:val="003E0350"/>
    <w:rsid w:val="003E3BE0"/>
    <w:rsid w:val="003E5C60"/>
    <w:rsid w:val="003F117F"/>
    <w:rsid w:val="003F284E"/>
    <w:rsid w:val="003F519F"/>
    <w:rsid w:val="003F6959"/>
    <w:rsid w:val="003F7F73"/>
    <w:rsid w:val="00400289"/>
    <w:rsid w:val="00401DC6"/>
    <w:rsid w:val="00405386"/>
    <w:rsid w:val="00406088"/>
    <w:rsid w:val="004071F2"/>
    <w:rsid w:val="00410EEC"/>
    <w:rsid w:val="004118F7"/>
    <w:rsid w:val="0041260A"/>
    <w:rsid w:val="00412790"/>
    <w:rsid w:val="00413526"/>
    <w:rsid w:val="00413B4E"/>
    <w:rsid w:val="00417DDC"/>
    <w:rsid w:val="004236DD"/>
    <w:rsid w:val="00426FF7"/>
    <w:rsid w:val="0043122B"/>
    <w:rsid w:val="004315A7"/>
    <w:rsid w:val="00432451"/>
    <w:rsid w:val="00434D4D"/>
    <w:rsid w:val="00440769"/>
    <w:rsid w:val="00444536"/>
    <w:rsid w:val="00460517"/>
    <w:rsid w:val="004616D0"/>
    <w:rsid w:val="00470A80"/>
    <w:rsid w:val="00475556"/>
    <w:rsid w:val="00475BAF"/>
    <w:rsid w:val="0047642C"/>
    <w:rsid w:val="00477442"/>
    <w:rsid w:val="004821D5"/>
    <w:rsid w:val="00486A1C"/>
    <w:rsid w:val="00492DCC"/>
    <w:rsid w:val="0049339A"/>
    <w:rsid w:val="004971E5"/>
    <w:rsid w:val="004A0120"/>
    <w:rsid w:val="004A2189"/>
    <w:rsid w:val="004A3B3C"/>
    <w:rsid w:val="004A4A65"/>
    <w:rsid w:val="004B260F"/>
    <w:rsid w:val="004B2678"/>
    <w:rsid w:val="004B6993"/>
    <w:rsid w:val="004B7420"/>
    <w:rsid w:val="004C3DEF"/>
    <w:rsid w:val="004D0C2D"/>
    <w:rsid w:val="004D6005"/>
    <w:rsid w:val="004D6196"/>
    <w:rsid w:val="004E30A7"/>
    <w:rsid w:val="004E7390"/>
    <w:rsid w:val="004E7D43"/>
    <w:rsid w:val="004F7D99"/>
    <w:rsid w:val="00502E93"/>
    <w:rsid w:val="005048AB"/>
    <w:rsid w:val="00504FAA"/>
    <w:rsid w:val="005059B2"/>
    <w:rsid w:val="00505F79"/>
    <w:rsid w:val="00507842"/>
    <w:rsid w:val="00515009"/>
    <w:rsid w:val="005157BD"/>
    <w:rsid w:val="00522073"/>
    <w:rsid w:val="00522D62"/>
    <w:rsid w:val="00523144"/>
    <w:rsid w:val="00524A76"/>
    <w:rsid w:val="005257A1"/>
    <w:rsid w:val="0053048F"/>
    <w:rsid w:val="005306FB"/>
    <w:rsid w:val="005415A6"/>
    <w:rsid w:val="00544395"/>
    <w:rsid w:val="00550F88"/>
    <w:rsid w:val="00551C4C"/>
    <w:rsid w:val="0056077D"/>
    <w:rsid w:val="00560C87"/>
    <w:rsid w:val="00560D6D"/>
    <w:rsid w:val="00561803"/>
    <w:rsid w:val="005641DF"/>
    <w:rsid w:val="00564A7B"/>
    <w:rsid w:val="005771B7"/>
    <w:rsid w:val="0058198E"/>
    <w:rsid w:val="005833C3"/>
    <w:rsid w:val="005845E3"/>
    <w:rsid w:val="00585093"/>
    <w:rsid w:val="005857DA"/>
    <w:rsid w:val="005906DA"/>
    <w:rsid w:val="005946F0"/>
    <w:rsid w:val="0059486F"/>
    <w:rsid w:val="005A4156"/>
    <w:rsid w:val="005A7863"/>
    <w:rsid w:val="005B05D1"/>
    <w:rsid w:val="005B1481"/>
    <w:rsid w:val="005B24E5"/>
    <w:rsid w:val="005B2581"/>
    <w:rsid w:val="005B2E86"/>
    <w:rsid w:val="005B4274"/>
    <w:rsid w:val="005B492A"/>
    <w:rsid w:val="005B5658"/>
    <w:rsid w:val="005C0290"/>
    <w:rsid w:val="005C23D9"/>
    <w:rsid w:val="005C7365"/>
    <w:rsid w:val="005D141A"/>
    <w:rsid w:val="005D4A3B"/>
    <w:rsid w:val="005D6DBF"/>
    <w:rsid w:val="005D76F9"/>
    <w:rsid w:val="005E22F7"/>
    <w:rsid w:val="005E2523"/>
    <w:rsid w:val="005E26FE"/>
    <w:rsid w:val="005E616D"/>
    <w:rsid w:val="005F3057"/>
    <w:rsid w:val="00600E88"/>
    <w:rsid w:val="00601756"/>
    <w:rsid w:val="00601A34"/>
    <w:rsid w:val="00601D83"/>
    <w:rsid w:val="006105C5"/>
    <w:rsid w:val="00617CE3"/>
    <w:rsid w:val="006211B2"/>
    <w:rsid w:val="006259FF"/>
    <w:rsid w:val="00626549"/>
    <w:rsid w:val="00626CD3"/>
    <w:rsid w:val="006326C8"/>
    <w:rsid w:val="00632DB8"/>
    <w:rsid w:val="00635FE3"/>
    <w:rsid w:val="006378DA"/>
    <w:rsid w:val="006426C6"/>
    <w:rsid w:val="00645241"/>
    <w:rsid w:val="0064611F"/>
    <w:rsid w:val="006461D9"/>
    <w:rsid w:val="00646ABF"/>
    <w:rsid w:val="0065019C"/>
    <w:rsid w:val="00650678"/>
    <w:rsid w:val="0065258F"/>
    <w:rsid w:val="006605A3"/>
    <w:rsid w:val="00665487"/>
    <w:rsid w:val="0067106F"/>
    <w:rsid w:val="00671B3E"/>
    <w:rsid w:val="00674498"/>
    <w:rsid w:val="00674BBC"/>
    <w:rsid w:val="00674ECC"/>
    <w:rsid w:val="00675C9E"/>
    <w:rsid w:val="0068685D"/>
    <w:rsid w:val="006906E6"/>
    <w:rsid w:val="00690978"/>
    <w:rsid w:val="00691B2C"/>
    <w:rsid w:val="00697579"/>
    <w:rsid w:val="00697582"/>
    <w:rsid w:val="006A1ABF"/>
    <w:rsid w:val="006B2652"/>
    <w:rsid w:val="006B46C4"/>
    <w:rsid w:val="006C0425"/>
    <w:rsid w:val="006C5AC0"/>
    <w:rsid w:val="006C67FE"/>
    <w:rsid w:val="006C6BAD"/>
    <w:rsid w:val="006C76C0"/>
    <w:rsid w:val="006C7B3B"/>
    <w:rsid w:val="006D350C"/>
    <w:rsid w:val="006D5037"/>
    <w:rsid w:val="006D6452"/>
    <w:rsid w:val="006D671E"/>
    <w:rsid w:val="006E0DB8"/>
    <w:rsid w:val="006E4F4E"/>
    <w:rsid w:val="006E6F19"/>
    <w:rsid w:val="006E7FCA"/>
    <w:rsid w:val="006F4E5D"/>
    <w:rsid w:val="006F4F0F"/>
    <w:rsid w:val="006F66AC"/>
    <w:rsid w:val="006F70A5"/>
    <w:rsid w:val="006F7546"/>
    <w:rsid w:val="006F7757"/>
    <w:rsid w:val="00700950"/>
    <w:rsid w:val="00700CAB"/>
    <w:rsid w:val="00700FEB"/>
    <w:rsid w:val="007058CA"/>
    <w:rsid w:val="007223C7"/>
    <w:rsid w:val="00723D41"/>
    <w:rsid w:val="00726194"/>
    <w:rsid w:val="00730003"/>
    <w:rsid w:val="00730DD7"/>
    <w:rsid w:val="00732ED1"/>
    <w:rsid w:val="00734510"/>
    <w:rsid w:val="0073738E"/>
    <w:rsid w:val="00740389"/>
    <w:rsid w:val="0074546F"/>
    <w:rsid w:val="00746353"/>
    <w:rsid w:val="007526A0"/>
    <w:rsid w:val="007579E2"/>
    <w:rsid w:val="00763DD2"/>
    <w:rsid w:val="007650FA"/>
    <w:rsid w:val="00765B23"/>
    <w:rsid w:val="00770C02"/>
    <w:rsid w:val="00770E28"/>
    <w:rsid w:val="007725E4"/>
    <w:rsid w:val="00772BEE"/>
    <w:rsid w:val="00774638"/>
    <w:rsid w:val="00774CEC"/>
    <w:rsid w:val="007778E0"/>
    <w:rsid w:val="007820E5"/>
    <w:rsid w:val="00783B2B"/>
    <w:rsid w:val="00791507"/>
    <w:rsid w:val="00792225"/>
    <w:rsid w:val="0079502D"/>
    <w:rsid w:val="00796890"/>
    <w:rsid w:val="00796F22"/>
    <w:rsid w:val="007A1AF5"/>
    <w:rsid w:val="007A2245"/>
    <w:rsid w:val="007A2C0F"/>
    <w:rsid w:val="007A365E"/>
    <w:rsid w:val="007A7011"/>
    <w:rsid w:val="007A7F63"/>
    <w:rsid w:val="007B439A"/>
    <w:rsid w:val="007C050F"/>
    <w:rsid w:val="007C2656"/>
    <w:rsid w:val="007C528A"/>
    <w:rsid w:val="007C6323"/>
    <w:rsid w:val="007D14E7"/>
    <w:rsid w:val="007D2DF3"/>
    <w:rsid w:val="007D47FA"/>
    <w:rsid w:val="007D5E89"/>
    <w:rsid w:val="007E00AF"/>
    <w:rsid w:val="007E02A6"/>
    <w:rsid w:val="007E263D"/>
    <w:rsid w:val="007E2D9B"/>
    <w:rsid w:val="007E58EC"/>
    <w:rsid w:val="007F0719"/>
    <w:rsid w:val="007F1AFD"/>
    <w:rsid w:val="007F2D20"/>
    <w:rsid w:val="007F60D5"/>
    <w:rsid w:val="007F6922"/>
    <w:rsid w:val="00800944"/>
    <w:rsid w:val="0080524B"/>
    <w:rsid w:val="00810148"/>
    <w:rsid w:val="00814575"/>
    <w:rsid w:val="00815BA8"/>
    <w:rsid w:val="00821BA3"/>
    <w:rsid w:val="00823195"/>
    <w:rsid w:val="00825794"/>
    <w:rsid w:val="00827245"/>
    <w:rsid w:val="00833523"/>
    <w:rsid w:val="00836204"/>
    <w:rsid w:val="0083632F"/>
    <w:rsid w:val="00843329"/>
    <w:rsid w:val="008471F4"/>
    <w:rsid w:val="00856888"/>
    <w:rsid w:val="008602AD"/>
    <w:rsid w:val="008673FD"/>
    <w:rsid w:val="00867CC4"/>
    <w:rsid w:val="00870F13"/>
    <w:rsid w:val="00871B58"/>
    <w:rsid w:val="00871D7D"/>
    <w:rsid w:val="00877617"/>
    <w:rsid w:val="00881C3A"/>
    <w:rsid w:val="008850CD"/>
    <w:rsid w:val="00894767"/>
    <w:rsid w:val="008A3F5D"/>
    <w:rsid w:val="008A580E"/>
    <w:rsid w:val="008B3AFA"/>
    <w:rsid w:val="008C0469"/>
    <w:rsid w:val="008C1360"/>
    <w:rsid w:val="008C3000"/>
    <w:rsid w:val="008C324E"/>
    <w:rsid w:val="008C3903"/>
    <w:rsid w:val="008C4BE1"/>
    <w:rsid w:val="008C72AA"/>
    <w:rsid w:val="008D2C54"/>
    <w:rsid w:val="008D2C61"/>
    <w:rsid w:val="008D3390"/>
    <w:rsid w:val="008D4E76"/>
    <w:rsid w:val="008E2A84"/>
    <w:rsid w:val="008E2B08"/>
    <w:rsid w:val="008E4157"/>
    <w:rsid w:val="008E5137"/>
    <w:rsid w:val="008E60C2"/>
    <w:rsid w:val="008F2243"/>
    <w:rsid w:val="008F2A8C"/>
    <w:rsid w:val="008F541A"/>
    <w:rsid w:val="00901C3B"/>
    <w:rsid w:val="00902CB4"/>
    <w:rsid w:val="0090419E"/>
    <w:rsid w:val="0090708D"/>
    <w:rsid w:val="0090717E"/>
    <w:rsid w:val="0090755D"/>
    <w:rsid w:val="00910B6B"/>
    <w:rsid w:val="00912178"/>
    <w:rsid w:val="009121A7"/>
    <w:rsid w:val="0091271C"/>
    <w:rsid w:val="00920151"/>
    <w:rsid w:val="009202B3"/>
    <w:rsid w:val="00920A3D"/>
    <w:rsid w:val="00925A9C"/>
    <w:rsid w:val="009321FC"/>
    <w:rsid w:val="00933ACC"/>
    <w:rsid w:val="00934AA4"/>
    <w:rsid w:val="009355CB"/>
    <w:rsid w:val="00942405"/>
    <w:rsid w:val="009445D1"/>
    <w:rsid w:val="00946E42"/>
    <w:rsid w:val="00950B61"/>
    <w:rsid w:val="00953194"/>
    <w:rsid w:val="009533B9"/>
    <w:rsid w:val="00953554"/>
    <w:rsid w:val="00954458"/>
    <w:rsid w:val="00955348"/>
    <w:rsid w:val="00962149"/>
    <w:rsid w:val="00963248"/>
    <w:rsid w:val="00967C12"/>
    <w:rsid w:val="00970757"/>
    <w:rsid w:val="00970917"/>
    <w:rsid w:val="00971131"/>
    <w:rsid w:val="0097257B"/>
    <w:rsid w:val="00973583"/>
    <w:rsid w:val="009771C2"/>
    <w:rsid w:val="00981A83"/>
    <w:rsid w:val="00982F64"/>
    <w:rsid w:val="009856AE"/>
    <w:rsid w:val="00990859"/>
    <w:rsid w:val="00991C42"/>
    <w:rsid w:val="0099464D"/>
    <w:rsid w:val="00995F43"/>
    <w:rsid w:val="009A0329"/>
    <w:rsid w:val="009A4F1A"/>
    <w:rsid w:val="009A7A6B"/>
    <w:rsid w:val="009B0A5B"/>
    <w:rsid w:val="009B1C4A"/>
    <w:rsid w:val="009B2877"/>
    <w:rsid w:val="009B4EF8"/>
    <w:rsid w:val="009B5E2B"/>
    <w:rsid w:val="009B62DC"/>
    <w:rsid w:val="009B696E"/>
    <w:rsid w:val="009B6DD7"/>
    <w:rsid w:val="009D059B"/>
    <w:rsid w:val="009D0BC7"/>
    <w:rsid w:val="009D2409"/>
    <w:rsid w:val="009D593A"/>
    <w:rsid w:val="009E5CCA"/>
    <w:rsid w:val="009F07DD"/>
    <w:rsid w:val="009F1909"/>
    <w:rsid w:val="009F2EDC"/>
    <w:rsid w:val="009F46C7"/>
    <w:rsid w:val="009F684D"/>
    <w:rsid w:val="00A014EB"/>
    <w:rsid w:val="00A02A20"/>
    <w:rsid w:val="00A06A36"/>
    <w:rsid w:val="00A11BF3"/>
    <w:rsid w:val="00A129C9"/>
    <w:rsid w:val="00A1371D"/>
    <w:rsid w:val="00A172E9"/>
    <w:rsid w:val="00A21489"/>
    <w:rsid w:val="00A21C9D"/>
    <w:rsid w:val="00A24897"/>
    <w:rsid w:val="00A25B5E"/>
    <w:rsid w:val="00A273F7"/>
    <w:rsid w:val="00A278AF"/>
    <w:rsid w:val="00A27C75"/>
    <w:rsid w:val="00A27DAB"/>
    <w:rsid w:val="00A314F7"/>
    <w:rsid w:val="00A37716"/>
    <w:rsid w:val="00A43A9A"/>
    <w:rsid w:val="00A44D7D"/>
    <w:rsid w:val="00A464DC"/>
    <w:rsid w:val="00A5237F"/>
    <w:rsid w:val="00A5285C"/>
    <w:rsid w:val="00A576EF"/>
    <w:rsid w:val="00A60DE5"/>
    <w:rsid w:val="00A6278D"/>
    <w:rsid w:val="00A644DD"/>
    <w:rsid w:val="00A653C5"/>
    <w:rsid w:val="00A67022"/>
    <w:rsid w:val="00A70B24"/>
    <w:rsid w:val="00A7356D"/>
    <w:rsid w:val="00A743B0"/>
    <w:rsid w:val="00A755D1"/>
    <w:rsid w:val="00A80967"/>
    <w:rsid w:val="00A83613"/>
    <w:rsid w:val="00A84B8F"/>
    <w:rsid w:val="00A85063"/>
    <w:rsid w:val="00A85B6D"/>
    <w:rsid w:val="00A9162D"/>
    <w:rsid w:val="00A94B67"/>
    <w:rsid w:val="00A951E3"/>
    <w:rsid w:val="00A96315"/>
    <w:rsid w:val="00AA173D"/>
    <w:rsid w:val="00AA1A24"/>
    <w:rsid w:val="00AA1AA2"/>
    <w:rsid w:val="00AA1BDD"/>
    <w:rsid w:val="00AA2129"/>
    <w:rsid w:val="00AA4F8C"/>
    <w:rsid w:val="00AA71F6"/>
    <w:rsid w:val="00AA7FCB"/>
    <w:rsid w:val="00AB4E67"/>
    <w:rsid w:val="00AB66CA"/>
    <w:rsid w:val="00AB6C5F"/>
    <w:rsid w:val="00AC0290"/>
    <w:rsid w:val="00AC3DD6"/>
    <w:rsid w:val="00AC45AB"/>
    <w:rsid w:val="00AC6334"/>
    <w:rsid w:val="00AD27D5"/>
    <w:rsid w:val="00AD3027"/>
    <w:rsid w:val="00AE0A59"/>
    <w:rsid w:val="00AE22DC"/>
    <w:rsid w:val="00AF2AF6"/>
    <w:rsid w:val="00AF6A61"/>
    <w:rsid w:val="00B02055"/>
    <w:rsid w:val="00B02BE3"/>
    <w:rsid w:val="00B05FB6"/>
    <w:rsid w:val="00B103B3"/>
    <w:rsid w:val="00B1045F"/>
    <w:rsid w:val="00B1221E"/>
    <w:rsid w:val="00B169CF"/>
    <w:rsid w:val="00B172DB"/>
    <w:rsid w:val="00B17A8E"/>
    <w:rsid w:val="00B227B2"/>
    <w:rsid w:val="00B2641F"/>
    <w:rsid w:val="00B27326"/>
    <w:rsid w:val="00B274E2"/>
    <w:rsid w:val="00B27838"/>
    <w:rsid w:val="00B30D9C"/>
    <w:rsid w:val="00B31EB2"/>
    <w:rsid w:val="00B32F99"/>
    <w:rsid w:val="00B33414"/>
    <w:rsid w:val="00B36486"/>
    <w:rsid w:val="00B36D52"/>
    <w:rsid w:val="00B374C3"/>
    <w:rsid w:val="00B419B5"/>
    <w:rsid w:val="00B43ACC"/>
    <w:rsid w:val="00B5038A"/>
    <w:rsid w:val="00B545EB"/>
    <w:rsid w:val="00B57C2D"/>
    <w:rsid w:val="00B61CF0"/>
    <w:rsid w:val="00B643F2"/>
    <w:rsid w:val="00B656A8"/>
    <w:rsid w:val="00B67C87"/>
    <w:rsid w:val="00B7397D"/>
    <w:rsid w:val="00B75F7E"/>
    <w:rsid w:val="00B80B6C"/>
    <w:rsid w:val="00B81538"/>
    <w:rsid w:val="00B82F19"/>
    <w:rsid w:val="00B83264"/>
    <w:rsid w:val="00B91A1D"/>
    <w:rsid w:val="00B9215A"/>
    <w:rsid w:val="00B933BE"/>
    <w:rsid w:val="00B93C6C"/>
    <w:rsid w:val="00B94BCF"/>
    <w:rsid w:val="00B94C29"/>
    <w:rsid w:val="00BA1508"/>
    <w:rsid w:val="00BA4394"/>
    <w:rsid w:val="00BA7548"/>
    <w:rsid w:val="00BA78AD"/>
    <w:rsid w:val="00BB02B0"/>
    <w:rsid w:val="00BB0DCF"/>
    <w:rsid w:val="00BB18FB"/>
    <w:rsid w:val="00BB32A8"/>
    <w:rsid w:val="00BB3DCE"/>
    <w:rsid w:val="00BC225F"/>
    <w:rsid w:val="00BD284F"/>
    <w:rsid w:val="00BD43B1"/>
    <w:rsid w:val="00BD5BA2"/>
    <w:rsid w:val="00BE32D8"/>
    <w:rsid w:val="00BE5BA1"/>
    <w:rsid w:val="00BE5C7E"/>
    <w:rsid w:val="00BF1849"/>
    <w:rsid w:val="00BF6EE2"/>
    <w:rsid w:val="00C057DD"/>
    <w:rsid w:val="00C05F52"/>
    <w:rsid w:val="00C07F2D"/>
    <w:rsid w:val="00C11718"/>
    <w:rsid w:val="00C12805"/>
    <w:rsid w:val="00C26980"/>
    <w:rsid w:val="00C31785"/>
    <w:rsid w:val="00C32562"/>
    <w:rsid w:val="00C327E6"/>
    <w:rsid w:val="00C3490B"/>
    <w:rsid w:val="00C34918"/>
    <w:rsid w:val="00C34C5F"/>
    <w:rsid w:val="00C42FD2"/>
    <w:rsid w:val="00C44909"/>
    <w:rsid w:val="00C5132B"/>
    <w:rsid w:val="00C52549"/>
    <w:rsid w:val="00C53FBA"/>
    <w:rsid w:val="00C56EFA"/>
    <w:rsid w:val="00C5722E"/>
    <w:rsid w:val="00C64273"/>
    <w:rsid w:val="00C67522"/>
    <w:rsid w:val="00C70B66"/>
    <w:rsid w:val="00C711EE"/>
    <w:rsid w:val="00C71712"/>
    <w:rsid w:val="00C75312"/>
    <w:rsid w:val="00C75A30"/>
    <w:rsid w:val="00C803C9"/>
    <w:rsid w:val="00C836B0"/>
    <w:rsid w:val="00C84231"/>
    <w:rsid w:val="00C84779"/>
    <w:rsid w:val="00C90FA1"/>
    <w:rsid w:val="00C933FF"/>
    <w:rsid w:val="00CA1D77"/>
    <w:rsid w:val="00CA47C5"/>
    <w:rsid w:val="00CA4A9C"/>
    <w:rsid w:val="00CA4DFA"/>
    <w:rsid w:val="00CA6FB7"/>
    <w:rsid w:val="00CB1E5E"/>
    <w:rsid w:val="00CB54B4"/>
    <w:rsid w:val="00CB5834"/>
    <w:rsid w:val="00CC02D2"/>
    <w:rsid w:val="00CC62CB"/>
    <w:rsid w:val="00CD240C"/>
    <w:rsid w:val="00CE14CD"/>
    <w:rsid w:val="00CE7227"/>
    <w:rsid w:val="00CF4F31"/>
    <w:rsid w:val="00CF72CB"/>
    <w:rsid w:val="00D01244"/>
    <w:rsid w:val="00D01957"/>
    <w:rsid w:val="00D02F9C"/>
    <w:rsid w:val="00D03598"/>
    <w:rsid w:val="00D037BF"/>
    <w:rsid w:val="00D070D3"/>
    <w:rsid w:val="00D07E14"/>
    <w:rsid w:val="00D1023F"/>
    <w:rsid w:val="00D11894"/>
    <w:rsid w:val="00D12FF3"/>
    <w:rsid w:val="00D14A75"/>
    <w:rsid w:val="00D154C6"/>
    <w:rsid w:val="00D21644"/>
    <w:rsid w:val="00D21696"/>
    <w:rsid w:val="00D235C1"/>
    <w:rsid w:val="00D30759"/>
    <w:rsid w:val="00D32539"/>
    <w:rsid w:val="00D33BBB"/>
    <w:rsid w:val="00D36660"/>
    <w:rsid w:val="00D37233"/>
    <w:rsid w:val="00D43609"/>
    <w:rsid w:val="00D44AA3"/>
    <w:rsid w:val="00D45063"/>
    <w:rsid w:val="00D50A28"/>
    <w:rsid w:val="00D53A37"/>
    <w:rsid w:val="00D547B5"/>
    <w:rsid w:val="00D56464"/>
    <w:rsid w:val="00D5716C"/>
    <w:rsid w:val="00D57534"/>
    <w:rsid w:val="00D62AB5"/>
    <w:rsid w:val="00D64B0F"/>
    <w:rsid w:val="00D65D78"/>
    <w:rsid w:val="00D770C2"/>
    <w:rsid w:val="00D775D2"/>
    <w:rsid w:val="00D81076"/>
    <w:rsid w:val="00D82A8F"/>
    <w:rsid w:val="00D86401"/>
    <w:rsid w:val="00D9038A"/>
    <w:rsid w:val="00D91CE8"/>
    <w:rsid w:val="00D922A2"/>
    <w:rsid w:val="00D95273"/>
    <w:rsid w:val="00D96688"/>
    <w:rsid w:val="00DA1C03"/>
    <w:rsid w:val="00DA35D0"/>
    <w:rsid w:val="00DA6BE3"/>
    <w:rsid w:val="00DA776B"/>
    <w:rsid w:val="00DB2FDB"/>
    <w:rsid w:val="00DB6A92"/>
    <w:rsid w:val="00DB7920"/>
    <w:rsid w:val="00DC469B"/>
    <w:rsid w:val="00DC716D"/>
    <w:rsid w:val="00DC7DCA"/>
    <w:rsid w:val="00DD0AD1"/>
    <w:rsid w:val="00DD35FB"/>
    <w:rsid w:val="00DD3800"/>
    <w:rsid w:val="00DE2EE9"/>
    <w:rsid w:val="00DE503A"/>
    <w:rsid w:val="00DF1D17"/>
    <w:rsid w:val="00DF3F15"/>
    <w:rsid w:val="00DF7617"/>
    <w:rsid w:val="00E00218"/>
    <w:rsid w:val="00E07EFE"/>
    <w:rsid w:val="00E104DA"/>
    <w:rsid w:val="00E1461E"/>
    <w:rsid w:val="00E1767B"/>
    <w:rsid w:val="00E17A88"/>
    <w:rsid w:val="00E20AC1"/>
    <w:rsid w:val="00E20D03"/>
    <w:rsid w:val="00E221CB"/>
    <w:rsid w:val="00E24187"/>
    <w:rsid w:val="00E27991"/>
    <w:rsid w:val="00E344B3"/>
    <w:rsid w:val="00E34E72"/>
    <w:rsid w:val="00E351FE"/>
    <w:rsid w:val="00E359D7"/>
    <w:rsid w:val="00E374E2"/>
    <w:rsid w:val="00E377CE"/>
    <w:rsid w:val="00E40B3A"/>
    <w:rsid w:val="00E4180A"/>
    <w:rsid w:val="00E430E1"/>
    <w:rsid w:val="00E45AAD"/>
    <w:rsid w:val="00E57C9E"/>
    <w:rsid w:val="00E60F0C"/>
    <w:rsid w:val="00E620E8"/>
    <w:rsid w:val="00E6391F"/>
    <w:rsid w:val="00E67896"/>
    <w:rsid w:val="00E703F5"/>
    <w:rsid w:val="00E70FC2"/>
    <w:rsid w:val="00E8290A"/>
    <w:rsid w:val="00E85C44"/>
    <w:rsid w:val="00E94184"/>
    <w:rsid w:val="00E95C2A"/>
    <w:rsid w:val="00E97C77"/>
    <w:rsid w:val="00EA540D"/>
    <w:rsid w:val="00EA5FA0"/>
    <w:rsid w:val="00EB1448"/>
    <w:rsid w:val="00EB1F4A"/>
    <w:rsid w:val="00EB4AAA"/>
    <w:rsid w:val="00EB7C39"/>
    <w:rsid w:val="00EC13FC"/>
    <w:rsid w:val="00EC14AD"/>
    <w:rsid w:val="00EC2A03"/>
    <w:rsid w:val="00EC687E"/>
    <w:rsid w:val="00ED1F19"/>
    <w:rsid w:val="00ED1FDC"/>
    <w:rsid w:val="00ED3C29"/>
    <w:rsid w:val="00EE016F"/>
    <w:rsid w:val="00EF0AAE"/>
    <w:rsid w:val="00EF701C"/>
    <w:rsid w:val="00EF79E1"/>
    <w:rsid w:val="00F0321B"/>
    <w:rsid w:val="00F04EF8"/>
    <w:rsid w:val="00F079F2"/>
    <w:rsid w:val="00F07EB8"/>
    <w:rsid w:val="00F14119"/>
    <w:rsid w:val="00F1450C"/>
    <w:rsid w:val="00F24C19"/>
    <w:rsid w:val="00F26F23"/>
    <w:rsid w:val="00F30B87"/>
    <w:rsid w:val="00F33E46"/>
    <w:rsid w:val="00F350B7"/>
    <w:rsid w:val="00F40878"/>
    <w:rsid w:val="00F4114D"/>
    <w:rsid w:val="00F46F6B"/>
    <w:rsid w:val="00F470D2"/>
    <w:rsid w:val="00F515DA"/>
    <w:rsid w:val="00F53A94"/>
    <w:rsid w:val="00F558E4"/>
    <w:rsid w:val="00F577C3"/>
    <w:rsid w:val="00F62283"/>
    <w:rsid w:val="00F626AB"/>
    <w:rsid w:val="00F62E3E"/>
    <w:rsid w:val="00F631E5"/>
    <w:rsid w:val="00F6573D"/>
    <w:rsid w:val="00F663A3"/>
    <w:rsid w:val="00F670A0"/>
    <w:rsid w:val="00F720BA"/>
    <w:rsid w:val="00F73236"/>
    <w:rsid w:val="00F84A49"/>
    <w:rsid w:val="00F8580B"/>
    <w:rsid w:val="00F87984"/>
    <w:rsid w:val="00F93013"/>
    <w:rsid w:val="00F9356A"/>
    <w:rsid w:val="00F93D05"/>
    <w:rsid w:val="00F93E5D"/>
    <w:rsid w:val="00F96323"/>
    <w:rsid w:val="00F963E8"/>
    <w:rsid w:val="00F96466"/>
    <w:rsid w:val="00F97570"/>
    <w:rsid w:val="00FA3273"/>
    <w:rsid w:val="00FA7784"/>
    <w:rsid w:val="00FC35D7"/>
    <w:rsid w:val="00FC657F"/>
    <w:rsid w:val="00FC65A3"/>
    <w:rsid w:val="00FD267D"/>
    <w:rsid w:val="00FD34DC"/>
    <w:rsid w:val="00FD3837"/>
    <w:rsid w:val="00FD465C"/>
    <w:rsid w:val="00FD5AA4"/>
    <w:rsid w:val="00FD5F79"/>
    <w:rsid w:val="00FE074D"/>
    <w:rsid w:val="00FE371C"/>
    <w:rsid w:val="00FE3CAC"/>
    <w:rsid w:val="00FE5053"/>
    <w:rsid w:val="00FF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9F74C4"/>
  <w15:docId w15:val="{7962A583-5A43-494B-A1A3-A5D89353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A84"/>
  </w:style>
  <w:style w:type="paragraph" w:styleId="Heading1">
    <w:name w:val="heading 1"/>
    <w:basedOn w:val="Normal"/>
    <w:next w:val="Normal"/>
    <w:link w:val="Heading1Char"/>
    <w:uiPriority w:val="9"/>
    <w:qFormat/>
    <w:rsid w:val="008D2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75B5"/>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1175B5"/>
    <w:pPr>
      <w:ind w:left="720"/>
      <w:contextualSpacing/>
    </w:pPr>
  </w:style>
  <w:style w:type="paragraph" w:styleId="NormalWeb">
    <w:name w:val="Normal (Web)"/>
    <w:basedOn w:val="Normal"/>
    <w:uiPriority w:val="99"/>
    <w:semiHidden/>
    <w:unhideWhenUsed/>
    <w:rsid w:val="00D952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5273"/>
    <w:rPr>
      <w:color w:val="0000FF"/>
      <w:u w:val="single"/>
    </w:rPr>
  </w:style>
  <w:style w:type="paragraph" w:styleId="BalloonText">
    <w:name w:val="Balloon Text"/>
    <w:basedOn w:val="Normal"/>
    <w:link w:val="BalloonTextChar"/>
    <w:uiPriority w:val="99"/>
    <w:semiHidden/>
    <w:unhideWhenUsed/>
    <w:rsid w:val="008D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C61"/>
    <w:rPr>
      <w:rFonts w:ascii="Tahoma" w:hAnsi="Tahoma" w:cs="Tahoma"/>
      <w:sz w:val="16"/>
      <w:szCs w:val="16"/>
    </w:rPr>
  </w:style>
  <w:style w:type="paragraph" w:styleId="NoSpacing">
    <w:name w:val="No Spacing"/>
    <w:uiPriority w:val="1"/>
    <w:qFormat/>
    <w:rsid w:val="008D2C61"/>
    <w:pPr>
      <w:spacing w:after="0" w:line="240" w:lineRule="auto"/>
    </w:pPr>
  </w:style>
  <w:style w:type="character" w:customStyle="1" w:styleId="Heading1Char">
    <w:name w:val="Heading 1 Char"/>
    <w:basedOn w:val="DefaultParagraphFont"/>
    <w:link w:val="Heading1"/>
    <w:uiPriority w:val="9"/>
    <w:rsid w:val="008D2C6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01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4EB"/>
  </w:style>
  <w:style w:type="paragraph" w:styleId="Footer">
    <w:name w:val="footer"/>
    <w:basedOn w:val="Normal"/>
    <w:link w:val="FooterChar"/>
    <w:uiPriority w:val="99"/>
    <w:unhideWhenUsed/>
    <w:rsid w:val="00A01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4EB"/>
  </w:style>
  <w:style w:type="table" w:styleId="TableGrid">
    <w:name w:val="Table Grid"/>
    <w:basedOn w:val="TableNormal"/>
    <w:uiPriority w:val="59"/>
    <w:rsid w:val="00E40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E5CCA"/>
  </w:style>
  <w:style w:type="paragraph" w:customStyle="1" w:styleId="paragraph">
    <w:name w:val="paragraph"/>
    <w:basedOn w:val="Normal"/>
    <w:rsid w:val="009E5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E5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8084">
      <w:bodyDiv w:val="1"/>
      <w:marLeft w:val="0"/>
      <w:marRight w:val="0"/>
      <w:marTop w:val="0"/>
      <w:marBottom w:val="0"/>
      <w:divBdr>
        <w:top w:val="none" w:sz="0" w:space="0" w:color="auto"/>
        <w:left w:val="none" w:sz="0" w:space="0" w:color="auto"/>
        <w:bottom w:val="none" w:sz="0" w:space="0" w:color="auto"/>
        <w:right w:val="none" w:sz="0" w:space="0" w:color="auto"/>
      </w:divBdr>
    </w:div>
    <w:div w:id="399182285">
      <w:bodyDiv w:val="1"/>
      <w:marLeft w:val="60"/>
      <w:marRight w:val="60"/>
      <w:marTop w:val="60"/>
      <w:marBottom w:val="15"/>
      <w:divBdr>
        <w:top w:val="none" w:sz="0" w:space="0" w:color="auto"/>
        <w:left w:val="none" w:sz="0" w:space="0" w:color="auto"/>
        <w:bottom w:val="none" w:sz="0" w:space="0" w:color="auto"/>
        <w:right w:val="none" w:sz="0" w:space="0" w:color="auto"/>
      </w:divBdr>
      <w:divsChild>
        <w:div w:id="1629123970">
          <w:marLeft w:val="0"/>
          <w:marRight w:val="0"/>
          <w:marTop w:val="0"/>
          <w:marBottom w:val="0"/>
          <w:divBdr>
            <w:top w:val="none" w:sz="0" w:space="0" w:color="auto"/>
            <w:left w:val="none" w:sz="0" w:space="0" w:color="auto"/>
            <w:bottom w:val="none" w:sz="0" w:space="0" w:color="auto"/>
            <w:right w:val="none" w:sz="0" w:space="0" w:color="auto"/>
          </w:divBdr>
        </w:div>
      </w:divsChild>
    </w:div>
    <w:div w:id="592016243">
      <w:bodyDiv w:val="1"/>
      <w:marLeft w:val="0"/>
      <w:marRight w:val="0"/>
      <w:marTop w:val="0"/>
      <w:marBottom w:val="0"/>
      <w:divBdr>
        <w:top w:val="none" w:sz="0" w:space="0" w:color="auto"/>
        <w:left w:val="none" w:sz="0" w:space="0" w:color="auto"/>
        <w:bottom w:val="none" w:sz="0" w:space="0" w:color="auto"/>
        <w:right w:val="none" w:sz="0" w:space="0" w:color="auto"/>
      </w:divBdr>
    </w:div>
    <w:div w:id="13531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tycommunitydevelopment@helenamt.gov" TargetMode="External"/><Relationship Id="rId5" Type="http://schemas.openxmlformats.org/officeDocument/2006/relationships/webSettings" Target="webSettings.xml"/><Relationship Id="rId10" Type="http://schemas.openxmlformats.org/officeDocument/2006/relationships/hyperlink" Target="mailto:eray@helenamt.gov"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142A-0C54-4CDA-9626-932080A1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Information Technology &amp; Services</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Kanthack</dc:creator>
  <cp:lastModifiedBy>Jennifer Schade</cp:lastModifiedBy>
  <cp:revision>41</cp:revision>
  <cp:lastPrinted>2020-01-14T18:27:00Z</cp:lastPrinted>
  <dcterms:created xsi:type="dcterms:W3CDTF">2020-01-14T18:27:00Z</dcterms:created>
  <dcterms:modified xsi:type="dcterms:W3CDTF">2020-02-10T22:57:00Z</dcterms:modified>
</cp:coreProperties>
</file>